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2E3A" w14:textId="77777777" w:rsidR="00DF1123" w:rsidRPr="00742226" w:rsidRDefault="00671A32" w:rsidP="0040389F">
      <w:pPr>
        <w:spacing w:after="0"/>
        <w:jc w:val="center"/>
        <w:rPr>
          <w:sz w:val="28"/>
          <w:szCs w:val="28"/>
        </w:rPr>
      </w:pPr>
      <w:bookmarkStart w:id="0" w:name="bookmark0"/>
      <w:r w:rsidRPr="00742226">
        <w:rPr>
          <w:sz w:val="28"/>
          <w:szCs w:val="28"/>
        </w:rPr>
        <w:t>FEDERATION CYNOLOGIQUE INTERNTIONALE (F.C.I.)</w:t>
      </w:r>
      <w:bookmarkEnd w:id="0"/>
    </w:p>
    <w:p w14:paraId="039F4350" w14:textId="1A621CCA" w:rsidR="00DF1123" w:rsidRPr="00742226" w:rsidRDefault="00671A32" w:rsidP="0040389F">
      <w:pPr>
        <w:pBdr>
          <w:bottom w:val="single" w:sz="4" w:space="1" w:color="auto"/>
        </w:pBdr>
        <w:jc w:val="center"/>
      </w:pPr>
      <w:r w:rsidRPr="00742226">
        <w:t xml:space="preserve">Place Albert </w:t>
      </w:r>
      <w:r w:rsidR="0040389F" w:rsidRPr="00742226">
        <w:t>I</w:t>
      </w:r>
      <w:r w:rsidRPr="00742226">
        <w:t>er, 13 - B- 6530 THUIN (Belgique)</w:t>
      </w:r>
    </w:p>
    <w:p w14:paraId="67759940" w14:textId="77777777" w:rsidR="0040389F" w:rsidRPr="00742226" w:rsidRDefault="0040389F">
      <w:pPr>
        <w:pStyle w:val="BULLETS"/>
      </w:pPr>
      <w:bookmarkStart w:id="1" w:name="bookmark1"/>
    </w:p>
    <w:p w14:paraId="7FE4DCDF" w14:textId="77777777" w:rsidR="0040389F" w:rsidRPr="00742226" w:rsidRDefault="0040389F">
      <w:pPr>
        <w:pStyle w:val="BULLETS"/>
      </w:pPr>
    </w:p>
    <w:p w14:paraId="63021562" w14:textId="77777777" w:rsidR="0040389F" w:rsidRPr="00742226" w:rsidRDefault="0040389F">
      <w:pPr>
        <w:pStyle w:val="BULLETS"/>
      </w:pPr>
    </w:p>
    <w:p w14:paraId="00CAE6D9" w14:textId="77777777" w:rsidR="0040389F" w:rsidRPr="00742226" w:rsidRDefault="0040389F">
      <w:pPr>
        <w:pStyle w:val="BULLETS"/>
      </w:pPr>
    </w:p>
    <w:p w14:paraId="4A4A8E8F" w14:textId="77777777" w:rsidR="0040389F" w:rsidRPr="00742226" w:rsidRDefault="0040389F">
      <w:pPr>
        <w:pStyle w:val="BULLETS"/>
      </w:pPr>
    </w:p>
    <w:p w14:paraId="0FE5F82E" w14:textId="10244145" w:rsidR="00DF1123" w:rsidRPr="00742226" w:rsidRDefault="00CA06D2" w:rsidP="0040389F">
      <w:pPr>
        <w:pStyle w:val="BULLETS"/>
        <w:jc w:val="center"/>
        <w:rPr>
          <w:b/>
          <w:bCs/>
          <w:u w:val="single"/>
        </w:rPr>
      </w:pPr>
      <w:r w:rsidRPr="00742226">
        <w:rPr>
          <w:b/>
          <w:bCs/>
          <w:u w:val="single"/>
        </w:rPr>
        <w:t>REGULAMIN EGZAMINACYJNY</w:t>
      </w:r>
      <w:r w:rsidR="00671A32" w:rsidRPr="00742226">
        <w:rPr>
          <w:b/>
          <w:bCs/>
          <w:u w:val="single"/>
        </w:rPr>
        <w:t xml:space="preserve"> «</w:t>
      </w:r>
      <w:r w:rsidR="0040389F" w:rsidRPr="00742226">
        <w:rPr>
          <w:b/>
          <w:bCs/>
          <w:u w:val="single"/>
        </w:rPr>
        <w:t>B</w:t>
      </w:r>
      <w:r w:rsidR="00671A32" w:rsidRPr="00742226">
        <w:rPr>
          <w:b/>
          <w:bCs/>
          <w:u w:val="single"/>
        </w:rPr>
        <w:t>»</w:t>
      </w:r>
      <w:bookmarkEnd w:id="1"/>
    </w:p>
    <w:p w14:paraId="54B422BC" w14:textId="77777777" w:rsidR="0040389F" w:rsidRPr="00742226" w:rsidRDefault="0040389F" w:rsidP="0040389F">
      <w:pPr>
        <w:pStyle w:val="BULLETS"/>
        <w:jc w:val="center"/>
        <w:rPr>
          <w:b/>
          <w:bCs/>
          <w:u w:val="single"/>
        </w:rPr>
      </w:pPr>
    </w:p>
    <w:p w14:paraId="6CD8EB36" w14:textId="77777777" w:rsidR="0040389F" w:rsidRPr="00742226" w:rsidRDefault="0040389F" w:rsidP="0040389F">
      <w:pPr>
        <w:pStyle w:val="BULLETS"/>
        <w:jc w:val="center"/>
        <w:rPr>
          <w:b/>
          <w:bCs/>
          <w:u w:val="single"/>
        </w:rPr>
      </w:pPr>
    </w:p>
    <w:p w14:paraId="0248FC79" w14:textId="77777777" w:rsidR="0040389F" w:rsidRPr="00742226" w:rsidRDefault="0040389F" w:rsidP="0040389F">
      <w:pPr>
        <w:pStyle w:val="BULLETS"/>
        <w:jc w:val="center"/>
        <w:rPr>
          <w:b/>
          <w:bCs/>
          <w:u w:val="single"/>
        </w:rPr>
      </w:pPr>
    </w:p>
    <w:p w14:paraId="28948EA4" w14:textId="4E0DC61C" w:rsidR="00DF1123" w:rsidRPr="00742226" w:rsidRDefault="00CA06D2" w:rsidP="0040389F">
      <w:pPr>
        <w:jc w:val="center"/>
        <w:rPr>
          <w:u w:val="single"/>
        </w:rPr>
      </w:pPr>
      <w:r w:rsidRPr="00742226">
        <w:rPr>
          <w:b/>
          <w:bCs/>
          <w:u w:val="single"/>
        </w:rPr>
        <w:t xml:space="preserve">dla międzynarodowych </w:t>
      </w:r>
      <w:r w:rsidR="000E63CA" w:rsidRPr="00742226">
        <w:rPr>
          <w:b/>
          <w:bCs/>
          <w:u w:val="single"/>
        </w:rPr>
        <w:t>sprawdzianów</w:t>
      </w:r>
      <w:r w:rsidRPr="00742226">
        <w:rPr>
          <w:b/>
          <w:bCs/>
          <w:u w:val="single"/>
        </w:rPr>
        <w:t xml:space="preserve"> psów rasy spaniel</w:t>
      </w:r>
      <w:r w:rsidR="000E63CA" w:rsidRPr="00742226">
        <w:rPr>
          <w:b/>
          <w:bCs/>
          <w:u w:val="single"/>
        </w:rPr>
        <w:t xml:space="preserve"> myśliwski</w:t>
      </w:r>
      <w:r w:rsidRPr="00742226">
        <w:rPr>
          <w:b/>
          <w:bCs/>
          <w:u w:val="single"/>
        </w:rPr>
        <w:t>, płochacz niemiecki i innych płochaczy</w:t>
      </w:r>
      <w:r w:rsidR="00671A32" w:rsidRPr="00742226">
        <w:rPr>
          <w:u w:val="single"/>
        </w:rPr>
        <w:t>.</w:t>
      </w:r>
    </w:p>
    <w:p w14:paraId="656D041E" w14:textId="77777777" w:rsidR="0040389F" w:rsidRPr="00742226" w:rsidRDefault="0040389F" w:rsidP="0040389F">
      <w:pPr>
        <w:jc w:val="center"/>
        <w:rPr>
          <w:u w:val="single"/>
        </w:rPr>
      </w:pPr>
    </w:p>
    <w:p w14:paraId="22BB2AAA" w14:textId="77777777" w:rsidR="0040389F" w:rsidRPr="00742226" w:rsidRDefault="0040389F" w:rsidP="0040389F">
      <w:pPr>
        <w:jc w:val="center"/>
      </w:pPr>
    </w:p>
    <w:p w14:paraId="6630F7BA" w14:textId="4DEBA222" w:rsidR="0040389F" w:rsidRPr="00742226" w:rsidRDefault="00671A32" w:rsidP="0040389F">
      <w:pPr>
        <w:jc w:val="center"/>
      </w:pPr>
      <w:r w:rsidRPr="00742226">
        <w:rPr>
          <w:noProof/>
          <w:lang w:eastAsia="pl-PL"/>
        </w:rPr>
        <w:drawing>
          <wp:inline distT="0" distB="0" distL="0" distR="0" wp14:anchorId="3B80DCC9" wp14:editId="08F27D91">
            <wp:extent cx="1352550" cy="12900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440" cy="12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7CDB0" w14:textId="77777777" w:rsidR="0040389F" w:rsidRPr="00742226" w:rsidRDefault="0040389F">
      <w:pPr>
        <w:spacing w:after="0" w:line="240" w:lineRule="auto"/>
        <w:jc w:val="left"/>
      </w:pPr>
      <w:r w:rsidRPr="00742226">
        <w:br w:type="page"/>
      </w:r>
    </w:p>
    <w:p w14:paraId="727E0521" w14:textId="1B026370" w:rsidR="00DF1123" w:rsidRPr="00742226" w:rsidRDefault="000E63CA">
      <w:r w:rsidRPr="00742226">
        <w:rPr>
          <w:u w:val="single"/>
        </w:rPr>
        <w:lastRenderedPageBreak/>
        <w:t>PREAMBUŁA</w:t>
      </w:r>
    </w:p>
    <w:p w14:paraId="1795FE5A" w14:textId="6645EB90" w:rsidR="000E63CA" w:rsidRPr="00742226" w:rsidRDefault="000E63CA" w:rsidP="000E63CA">
      <w:r w:rsidRPr="00742226">
        <w:t xml:space="preserve">Celem tych </w:t>
      </w:r>
      <w:r w:rsidRPr="00742226">
        <w:t>sprawdzianów</w:t>
      </w:r>
      <w:r w:rsidRPr="00742226">
        <w:t xml:space="preserve"> jest określenie wszechstronnej przydatności jako psa myśliwskiego oraz szczególne uznanie dla psów należących do grupy płochaczy, które wyróżniają się wysokim standardem użytkowości.</w:t>
      </w:r>
    </w:p>
    <w:p w14:paraId="44EE578D" w14:textId="704B7B1D" w:rsidR="00DF1123" w:rsidRPr="00742226" w:rsidRDefault="000E63CA" w:rsidP="000E63CA">
      <w:r w:rsidRPr="00742226">
        <w:t>Ponadto sprawdziany te mają służyć jako wyzwanie i konsolidacja współpracy międzynarodowej w dziedzinie kynologii myśliwskiej.</w:t>
      </w:r>
    </w:p>
    <w:p w14:paraId="06A185CE" w14:textId="1696B4F9" w:rsidR="00DF1123" w:rsidRPr="00742226" w:rsidRDefault="00671A32">
      <w:r w:rsidRPr="00742226">
        <w:t>§1</w:t>
      </w:r>
      <w:r w:rsidR="0040389F" w:rsidRPr="00742226">
        <w:t>.</w:t>
      </w:r>
    </w:p>
    <w:p w14:paraId="7D96F18B" w14:textId="678CAA25" w:rsidR="00DF1123" w:rsidRPr="00742226" w:rsidRDefault="000E63CA">
      <w:r w:rsidRPr="00742226">
        <w:t xml:space="preserve">Termin przeprowadzenia </w:t>
      </w:r>
      <w:r w:rsidR="006C168C" w:rsidRPr="00742226">
        <w:t>zawodów</w:t>
      </w:r>
      <w:r w:rsidRPr="00742226">
        <w:t xml:space="preserve"> zależy od zwyczajów kraju, w którym się on odbywa.</w:t>
      </w:r>
    </w:p>
    <w:p w14:paraId="22BD6D2A" w14:textId="77777777" w:rsidR="00DF1123" w:rsidRPr="00742226" w:rsidRDefault="00671A32">
      <w:r w:rsidRPr="00742226">
        <w:t>§2.</w:t>
      </w:r>
    </w:p>
    <w:p w14:paraId="5811ADE9" w14:textId="646EDBD4" w:rsidR="00DF1123" w:rsidRPr="00742226" w:rsidRDefault="000E63CA">
      <w:r w:rsidRPr="00742226">
        <w:t>W sprawdzianach mogą brać udział wyłącznie psy zarejestrowane w księdze rodowodowej uznawanej przez F.C.I..</w:t>
      </w:r>
    </w:p>
    <w:p w14:paraId="3949B2B0" w14:textId="77777777" w:rsidR="00DF1123" w:rsidRPr="00742226" w:rsidRDefault="00671A32">
      <w:r w:rsidRPr="00742226">
        <w:t>§3.</w:t>
      </w:r>
    </w:p>
    <w:p w14:paraId="5B58EB1E" w14:textId="2C4A0567" w:rsidR="00DF1123" w:rsidRPr="00742226" w:rsidRDefault="000E63CA">
      <w:r w:rsidRPr="00742226">
        <w:t xml:space="preserve">Z udziału w sprawdzianie wyłączone </w:t>
      </w:r>
      <w:r w:rsidR="00742226" w:rsidRPr="00742226">
        <w:t>są:</w:t>
      </w:r>
    </w:p>
    <w:p w14:paraId="2E86DB15" w14:textId="77777777" w:rsidR="00E873EB" w:rsidRPr="00742226" w:rsidRDefault="00671A32" w:rsidP="00E873EB">
      <w:pPr>
        <w:pStyle w:val="BULLETS"/>
        <w:ind w:left="1134"/>
      </w:pPr>
      <w:r w:rsidRPr="00742226">
        <w:t>a)</w:t>
      </w:r>
      <w:r w:rsidRPr="00742226">
        <w:tab/>
      </w:r>
      <w:r w:rsidR="00E873EB" w:rsidRPr="00742226">
        <w:t>Suki w okresie cieczki</w:t>
      </w:r>
    </w:p>
    <w:p w14:paraId="068F937E" w14:textId="0829C188" w:rsidR="00E873EB" w:rsidRPr="00742226" w:rsidRDefault="00E873EB" w:rsidP="00E873EB">
      <w:pPr>
        <w:pStyle w:val="BULLETS"/>
        <w:ind w:left="1134"/>
      </w:pPr>
      <w:r w:rsidRPr="00742226">
        <w:t xml:space="preserve">b) </w:t>
      </w:r>
      <w:r w:rsidRPr="00742226">
        <w:tab/>
      </w:r>
      <w:r w:rsidRPr="00742226">
        <w:t>Psy o złośliwym charakterze</w:t>
      </w:r>
    </w:p>
    <w:p w14:paraId="4D19FA9A" w14:textId="44F24477" w:rsidR="00E873EB" w:rsidRPr="00742226" w:rsidRDefault="00E873EB" w:rsidP="00E873EB">
      <w:pPr>
        <w:pStyle w:val="BULLETS"/>
        <w:ind w:left="1134"/>
      </w:pPr>
      <w:r w:rsidRPr="00742226">
        <w:t xml:space="preserve">c) </w:t>
      </w:r>
      <w:r w:rsidRPr="00742226">
        <w:tab/>
      </w:r>
      <w:r w:rsidRPr="00742226">
        <w:t>Psy z chorobami zakaźnymi</w:t>
      </w:r>
    </w:p>
    <w:p w14:paraId="0580A733" w14:textId="1D395CB4" w:rsidR="00DF1123" w:rsidRPr="00742226" w:rsidRDefault="00E873EB" w:rsidP="00E873EB">
      <w:pPr>
        <w:pStyle w:val="BULLETS"/>
        <w:ind w:left="1134"/>
      </w:pPr>
      <w:r w:rsidRPr="00742226">
        <w:t xml:space="preserve">d) </w:t>
      </w:r>
      <w:r w:rsidRPr="00742226">
        <w:tab/>
      </w:r>
      <w:r w:rsidRPr="00742226">
        <w:t>Psy należące do osób, które zostały wykluczone z klubu hodowlanego lub stowarzyszenia zrzeszonego w F.C.I. lub które są członkami stowarzyszeń, których F.C.I. nie uznaje.</w:t>
      </w:r>
    </w:p>
    <w:p w14:paraId="339AFEF5" w14:textId="77777777" w:rsidR="00DF1123" w:rsidRPr="00742226" w:rsidRDefault="00671A32">
      <w:r w:rsidRPr="00742226">
        <w:t>§4.</w:t>
      </w:r>
    </w:p>
    <w:p w14:paraId="5C33D604" w14:textId="2EBE049B" w:rsidR="00DF1123" w:rsidRPr="00742226" w:rsidRDefault="00E873EB">
      <w:r w:rsidRPr="00742226">
        <w:t>Biorąc pod uwagę trudne warunki dla dzikiej zwierzyny w Europie, każdy kraj może ograniczyć testy CACIT zgodnie z warunkami dla dzikiej zwierzyny na swoim terytorium, pod warunkiem</w:t>
      </w:r>
      <w:r w:rsidR="00742226">
        <w:t>,</w:t>
      </w:r>
      <w:bookmarkStart w:id="2" w:name="_GoBack"/>
      <w:bookmarkEnd w:id="2"/>
      <w:r w:rsidRPr="00742226">
        <w:t xml:space="preserve"> że warunki takiego ograniczenia zostały wcześniej określone w programie sprawdzianów.</w:t>
      </w:r>
    </w:p>
    <w:p w14:paraId="4BA64F90" w14:textId="77777777" w:rsidR="00DF1123" w:rsidRPr="00742226" w:rsidRDefault="00671A32">
      <w:r w:rsidRPr="00742226">
        <w:t>§5.</w:t>
      </w:r>
    </w:p>
    <w:p w14:paraId="464727AC" w14:textId="68E070AF" w:rsidR="00DF1123" w:rsidRPr="00742226" w:rsidRDefault="00E873EB">
      <w:r w:rsidRPr="00742226">
        <w:t xml:space="preserve">Organizator ma prawo odwołać </w:t>
      </w:r>
      <w:r w:rsidR="00C52616" w:rsidRPr="00742226">
        <w:t>zawody</w:t>
      </w:r>
      <w:r w:rsidRPr="00742226">
        <w:t xml:space="preserve"> z powodu siły wyższej lub niewystarczającej liczby zgłoszeń. W takich przypadkach opłata </w:t>
      </w:r>
      <w:r w:rsidR="00EA02AA" w:rsidRPr="00742226">
        <w:t>wpisowego</w:t>
      </w:r>
      <w:r w:rsidRPr="00742226">
        <w:t xml:space="preserve"> podlega zwrotowi.</w:t>
      </w:r>
    </w:p>
    <w:p w14:paraId="32C9BB97" w14:textId="77777777" w:rsidR="00DF1123" w:rsidRPr="00742226" w:rsidRDefault="00671A32">
      <w:r w:rsidRPr="00742226">
        <w:t>§6.</w:t>
      </w:r>
    </w:p>
    <w:p w14:paraId="002E5BFD" w14:textId="67642573" w:rsidR="00DF1123" w:rsidRPr="00742226" w:rsidRDefault="00E873EB">
      <w:r w:rsidRPr="00742226">
        <w:t xml:space="preserve">Organizator powinien bezpłatnie dostarczyć zagranicznym uczestnikom właściwe obowiązujące przepisy dotyczące sprawdzianów przed rozpoczęciem </w:t>
      </w:r>
      <w:r w:rsidR="006C168C" w:rsidRPr="00742226">
        <w:t>zawodów.</w:t>
      </w:r>
    </w:p>
    <w:p w14:paraId="0D8B9B02" w14:textId="77777777" w:rsidR="00DF1123" w:rsidRPr="00742226" w:rsidRDefault="00671A32">
      <w:r w:rsidRPr="00742226">
        <w:t>§7.</w:t>
      </w:r>
    </w:p>
    <w:p w14:paraId="19800E3E" w14:textId="1B12D454" w:rsidR="00E873EB" w:rsidRPr="00742226" w:rsidRDefault="00E873EB" w:rsidP="00E873EB">
      <w:r w:rsidRPr="00742226">
        <w:lastRenderedPageBreak/>
        <w:t xml:space="preserve">Organizator musi zapewnić psom możliwość wykonania wszystkich </w:t>
      </w:r>
      <w:r w:rsidR="00C52616" w:rsidRPr="00742226">
        <w:t>konkurencji</w:t>
      </w:r>
      <w:r w:rsidRPr="00742226">
        <w:t xml:space="preserve"> sprawdzianu bez zakłóceń ze strony widzów lub innych przewodników.</w:t>
      </w:r>
    </w:p>
    <w:p w14:paraId="60AF0D41" w14:textId="4B6B427E" w:rsidR="00E873EB" w:rsidRPr="00742226" w:rsidRDefault="00E873EB" w:rsidP="00E873EB">
      <w:r w:rsidRPr="00742226">
        <w:t>Jeśli zdaniem przewodnika pies nie zaliczy sprawdzianu z powodu przeszkadzania przez widzów, innych przewodników lub innych okoliczności niezwiązanych z polowaniem, przewodnik ma prawo zażądać od sędziów powtórzenia sprawdzianu z dane</w:t>
      </w:r>
      <w:r w:rsidR="00C52616" w:rsidRPr="00742226">
        <w:t>j</w:t>
      </w:r>
      <w:r w:rsidRPr="00742226">
        <w:t xml:space="preserve"> </w:t>
      </w:r>
      <w:r w:rsidR="00C52616" w:rsidRPr="00742226">
        <w:t>konkurencji</w:t>
      </w:r>
      <w:r w:rsidRPr="00742226">
        <w:t>.</w:t>
      </w:r>
    </w:p>
    <w:p w14:paraId="772C71B6" w14:textId="408E5508" w:rsidR="00DF1123" w:rsidRPr="00742226" w:rsidRDefault="00E873EB" w:rsidP="00E873EB">
      <w:r w:rsidRPr="00742226">
        <w:t>Jeśli wniosek zostanie zaakceptowany jako uzasadniony przez dwóch sędziów, sprawdzian w dan</w:t>
      </w:r>
      <w:r w:rsidR="00C52616" w:rsidRPr="00742226">
        <w:t>ej</w:t>
      </w:r>
      <w:r w:rsidRPr="00742226">
        <w:t xml:space="preserve"> </w:t>
      </w:r>
      <w:r w:rsidR="00C52616" w:rsidRPr="00742226">
        <w:t>konkurencji</w:t>
      </w:r>
      <w:r w:rsidRPr="00742226">
        <w:t xml:space="preserve"> musi zostać powtórzony. Poprzednia praca psa w t</w:t>
      </w:r>
      <w:r w:rsidR="00C52616" w:rsidRPr="00742226">
        <w:t>ej</w:t>
      </w:r>
      <w:r w:rsidRPr="00742226">
        <w:t xml:space="preserve"> </w:t>
      </w:r>
      <w:r w:rsidR="00C52616" w:rsidRPr="00742226">
        <w:t>konkurencji</w:t>
      </w:r>
      <w:r w:rsidRPr="00742226">
        <w:t xml:space="preserve"> nie będzie punktowana. Powtórzenie może nastąpić tylko po odpowiedniej przerwie. Wniosek musi zostać złożony w trakcie lub bezpośrednio po danym sprawdzianie.</w:t>
      </w:r>
    </w:p>
    <w:p w14:paraId="1FDB4BB8" w14:textId="77777777" w:rsidR="00DF1123" w:rsidRPr="00742226" w:rsidRDefault="00671A32">
      <w:r w:rsidRPr="00742226">
        <w:t>§8.</w:t>
      </w:r>
    </w:p>
    <w:p w14:paraId="25535C4A" w14:textId="77777777" w:rsidR="00DA46BE" w:rsidRPr="00742226" w:rsidRDefault="00671A32" w:rsidP="00DA46BE">
      <w:pPr>
        <w:pStyle w:val="BULLETS"/>
      </w:pPr>
      <w:r w:rsidRPr="00742226">
        <w:t>1.</w:t>
      </w:r>
      <w:r w:rsidRPr="00742226">
        <w:tab/>
      </w:r>
      <w:r w:rsidR="00DA46BE" w:rsidRPr="00742226">
        <w:t xml:space="preserve">Podczas całego sprawdzianu pies nie może nosić uprzęży. </w:t>
      </w:r>
    </w:p>
    <w:p w14:paraId="0A0847BF" w14:textId="6EB18B44" w:rsidR="00DA46BE" w:rsidRPr="00742226" w:rsidRDefault="00DA46BE" w:rsidP="00DA46BE">
      <w:pPr>
        <w:pStyle w:val="BULLETS"/>
      </w:pPr>
      <w:r w:rsidRPr="00742226">
        <w:t xml:space="preserve">2. </w:t>
      </w:r>
      <w:r w:rsidRPr="00742226">
        <w:tab/>
      </w:r>
      <w:r w:rsidRPr="00742226">
        <w:t>Wszystkie psy, które nie zostały wezwane do udziału w sprawdzianie, muszą być przez cały czas trzymane na smyczy.</w:t>
      </w:r>
    </w:p>
    <w:p w14:paraId="14BB5DD4" w14:textId="2C38947C" w:rsidR="00DF1123" w:rsidRPr="00742226" w:rsidRDefault="00DA46BE" w:rsidP="00DA46BE">
      <w:pPr>
        <w:pStyle w:val="BULLETS"/>
      </w:pPr>
      <w:r w:rsidRPr="00742226">
        <w:t xml:space="preserve">3. </w:t>
      </w:r>
      <w:r w:rsidRPr="00742226">
        <w:tab/>
      </w:r>
      <w:r w:rsidRPr="00742226">
        <w:t>Przewodnik nie może prowadzić więcej niż dwóch psów. Jeśli chce wystawić do sprawdzianu więcej niż dwa psy, musi zabrać ze sobą innego przewodnika, który odbierze mu nadprogramowe psy.</w:t>
      </w:r>
    </w:p>
    <w:p w14:paraId="730B40F7" w14:textId="77777777" w:rsidR="00DF1123" w:rsidRPr="00742226" w:rsidRDefault="00671A32">
      <w:r w:rsidRPr="00742226">
        <w:t>§9.</w:t>
      </w:r>
    </w:p>
    <w:p w14:paraId="11C8315B" w14:textId="37662509" w:rsidR="00DF1123" w:rsidRPr="00742226" w:rsidRDefault="00DA46BE">
      <w:r w:rsidRPr="00742226">
        <w:t>Jeśli sędziowie lub inni członkowie władz organizatora stwierdzą, że przewodnik zachowuje się niewłaściwie lub w sposób zakłócający przebieg zawodów lub próbuje uzyskać przewagę dla siebie lub swojego psa przy użyciu niedozwolonych środków, zostanie on wykluczony z dalszego udziału w sprawdzianie przez kierownika zawodów. Powody wykluczenia muszą zostać podane w raporcie ze sprawdzianu.</w:t>
      </w:r>
    </w:p>
    <w:p w14:paraId="481A19A5" w14:textId="77777777" w:rsidR="00DF1123" w:rsidRPr="00742226" w:rsidRDefault="00671A32">
      <w:r w:rsidRPr="00742226">
        <w:t>§10.</w:t>
      </w:r>
    </w:p>
    <w:p w14:paraId="2C56A184" w14:textId="09E77E5E" w:rsidR="00DF1123" w:rsidRPr="00742226" w:rsidRDefault="00671A32">
      <w:pPr>
        <w:pStyle w:val="BULLETS"/>
      </w:pPr>
      <w:r w:rsidRPr="00742226">
        <w:t>1.</w:t>
      </w:r>
      <w:r w:rsidRPr="00742226">
        <w:tab/>
      </w:r>
      <w:r w:rsidR="00C52616" w:rsidRPr="00742226">
        <w:t>Sprawdziany</w:t>
      </w:r>
      <w:r w:rsidR="00DA46BE" w:rsidRPr="00742226">
        <w:t xml:space="preserve"> będą zasadniczo przeprowadzane w grupach. W jednej grupie będą poddawane sprawdzianowi cocker spaniele i cockery amerykańskie. Druga grupa będzie się składać z innych ras spanieli, a kolejna z płochaczy niemieckich i innych płochaczy.</w:t>
      </w:r>
    </w:p>
    <w:p w14:paraId="1214DEED" w14:textId="77777777" w:rsidR="00BB2BE4" w:rsidRPr="00742226" w:rsidRDefault="00671A32" w:rsidP="00BB2BE4">
      <w:pPr>
        <w:pStyle w:val="BULLETS"/>
      </w:pPr>
      <w:r w:rsidRPr="00742226">
        <w:t>2.</w:t>
      </w:r>
      <w:r w:rsidRPr="00742226">
        <w:tab/>
      </w:r>
      <w:r w:rsidR="00BB2BE4" w:rsidRPr="00742226">
        <w:t xml:space="preserve">Jeśli sprawdziany w grupach nie mogą odbywać się równolegle, ich kolejność ustala się w drodze losowania. </w:t>
      </w:r>
    </w:p>
    <w:p w14:paraId="45B8D79E" w14:textId="5DDBEF49" w:rsidR="00BB2BE4" w:rsidRPr="00742226" w:rsidRDefault="00BB2BE4" w:rsidP="00BB2BE4">
      <w:pPr>
        <w:pStyle w:val="BULLETS"/>
      </w:pPr>
      <w:r w:rsidRPr="00742226">
        <w:t xml:space="preserve">3. </w:t>
      </w:r>
      <w:r w:rsidRPr="00742226">
        <w:tab/>
      </w:r>
      <w:r w:rsidRPr="00742226">
        <w:t xml:space="preserve">Kolejność psów poddawanych sprawdzianowi w obrębie grupy ustala się w drodze losowania. </w:t>
      </w:r>
    </w:p>
    <w:p w14:paraId="5F349C5B" w14:textId="5977ABD2" w:rsidR="00BB2BE4" w:rsidRPr="00742226" w:rsidRDefault="00BB2BE4" w:rsidP="00BB2BE4">
      <w:pPr>
        <w:pStyle w:val="BULLETS"/>
      </w:pPr>
      <w:r w:rsidRPr="00742226">
        <w:t xml:space="preserve">4. </w:t>
      </w:r>
      <w:r w:rsidRPr="00742226">
        <w:tab/>
      </w:r>
      <w:r w:rsidRPr="00742226">
        <w:t>Jeśli liczba psów poddawanych sprawdzianowi nie pozwala na podział na grupy, kolejność również ustala się w drodze losowania.</w:t>
      </w:r>
    </w:p>
    <w:p w14:paraId="6B0AF72F" w14:textId="7A0FB3FD" w:rsidR="00DF1123" w:rsidRPr="00742226" w:rsidRDefault="00BB2BE4" w:rsidP="00BB2BE4">
      <w:pPr>
        <w:pStyle w:val="BULLETS"/>
      </w:pPr>
      <w:r w:rsidRPr="00742226">
        <w:lastRenderedPageBreak/>
        <w:t xml:space="preserve">5. </w:t>
      </w:r>
      <w:r w:rsidRPr="00742226">
        <w:tab/>
      </w:r>
      <w:r w:rsidRPr="00742226">
        <w:t xml:space="preserve">Kolejność </w:t>
      </w:r>
      <w:r w:rsidR="00C52616" w:rsidRPr="00742226">
        <w:t>konkurencji</w:t>
      </w:r>
      <w:r w:rsidRPr="00742226">
        <w:t xml:space="preserve"> podczas </w:t>
      </w:r>
      <w:r w:rsidR="00C52616" w:rsidRPr="00742226">
        <w:t>sprawdzianów</w:t>
      </w:r>
      <w:r w:rsidRPr="00742226">
        <w:t xml:space="preserve"> pozostawia się uznaniu kierownika zawodów.</w:t>
      </w:r>
      <w:r w:rsidR="00671A32" w:rsidRPr="00742226">
        <w:t>.</w:t>
      </w:r>
    </w:p>
    <w:p w14:paraId="1EB9BC3D" w14:textId="77777777" w:rsidR="00DF1123" w:rsidRPr="00742226" w:rsidRDefault="00671A32">
      <w:r w:rsidRPr="00742226">
        <w:t>§11.</w:t>
      </w:r>
    </w:p>
    <w:p w14:paraId="567734DE" w14:textId="75A195F2" w:rsidR="00DF1123" w:rsidRPr="00742226" w:rsidRDefault="00EA02AA">
      <w:r w:rsidRPr="00742226">
        <w:t xml:space="preserve">Potwierdzenie kandydatury </w:t>
      </w:r>
      <w:r w:rsidR="006C168C" w:rsidRPr="00742226">
        <w:t>do</w:t>
      </w:r>
      <w:r w:rsidRPr="00742226">
        <w:t xml:space="preserve"> F.C.I. wymaga obecności co najmniej 6 psów łącznie/ na grupę podczas przeprowadzania sprawdzianu.</w:t>
      </w:r>
    </w:p>
    <w:p w14:paraId="36341825" w14:textId="77777777" w:rsidR="00DF1123" w:rsidRPr="00742226" w:rsidRDefault="00671A32">
      <w:r w:rsidRPr="00742226">
        <w:t>§ 12.</w:t>
      </w:r>
    </w:p>
    <w:p w14:paraId="58F68219" w14:textId="77777777" w:rsidR="00EA02AA" w:rsidRPr="00742226" w:rsidRDefault="00671A32" w:rsidP="00EA02AA">
      <w:pPr>
        <w:pStyle w:val="BULLETS"/>
      </w:pPr>
      <w:r w:rsidRPr="00742226">
        <w:t>1.</w:t>
      </w:r>
      <w:r w:rsidRPr="00742226">
        <w:tab/>
      </w:r>
      <w:r w:rsidR="00EA02AA" w:rsidRPr="00742226">
        <w:t>Generalnie obowiązują zasady regulaminu przeprowadzenia sprawdzianu określone przez organizatora, o ile nie są one sprzeczne z postanowieniami F.C.I. 2.</w:t>
      </w:r>
    </w:p>
    <w:p w14:paraId="1441546C" w14:textId="4007CE78" w:rsidR="00DF1123" w:rsidRPr="00742226" w:rsidRDefault="00EA02AA" w:rsidP="00EA02AA">
      <w:pPr>
        <w:pStyle w:val="BULLETS"/>
      </w:pPr>
      <w:r w:rsidRPr="00742226">
        <w:t xml:space="preserve">2. </w:t>
      </w:r>
      <w:r w:rsidRPr="00742226">
        <w:tab/>
      </w:r>
      <w:r w:rsidRPr="00742226">
        <w:t>W następujących punktach nie są możliwe żadne wyjątki:</w:t>
      </w:r>
    </w:p>
    <w:p w14:paraId="3E72186B" w14:textId="77777777" w:rsidR="00EA02AA" w:rsidRPr="00742226" w:rsidRDefault="00671A32" w:rsidP="00EA02AA">
      <w:pPr>
        <w:pStyle w:val="BULLETS"/>
        <w:ind w:left="1134"/>
      </w:pPr>
      <w:r w:rsidRPr="00742226">
        <w:t>a)</w:t>
      </w:r>
      <w:r w:rsidRPr="00742226">
        <w:tab/>
      </w:r>
      <w:r w:rsidR="00EA02AA" w:rsidRPr="00742226">
        <w:t>Zgłoszenia po terminie nie będą przyjmowane.</w:t>
      </w:r>
    </w:p>
    <w:p w14:paraId="3A1F892D" w14:textId="7D4A995B" w:rsidR="00EA02AA" w:rsidRPr="00742226" w:rsidRDefault="00EA02AA" w:rsidP="00EA02AA">
      <w:pPr>
        <w:pStyle w:val="BULLETS"/>
        <w:ind w:left="1134"/>
      </w:pPr>
      <w:r w:rsidRPr="00742226">
        <w:t xml:space="preserve">b) </w:t>
      </w:r>
      <w:r w:rsidRPr="00742226">
        <w:tab/>
      </w:r>
      <w:r w:rsidRPr="00742226">
        <w:t>Opłata za wpisowe jest równa opłacie karnej.</w:t>
      </w:r>
    </w:p>
    <w:p w14:paraId="66BD96B0" w14:textId="31EA21B5" w:rsidR="00DF1123" w:rsidRPr="00742226" w:rsidRDefault="00EA02AA" w:rsidP="00EA02AA">
      <w:pPr>
        <w:pStyle w:val="BULLETS"/>
        <w:ind w:left="1134"/>
      </w:pPr>
      <w:r w:rsidRPr="00742226">
        <w:t xml:space="preserve">c) </w:t>
      </w:r>
      <w:r w:rsidRPr="00742226">
        <w:tab/>
      </w:r>
      <w:r w:rsidRPr="00742226">
        <w:t>Zgłoszenia są ważne dopiero po uiszczeniu opłaty wpisowego. Uczestnicy zagraniczni mogą uiścić opłatę wpisowego przed rozpoczęciem sprawdzianu, ale muszą to zrobić za wszystkie zgłoszone psy.</w:t>
      </w:r>
      <w:r w:rsidR="00671A32" w:rsidRPr="00742226">
        <w:t>.</w:t>
      </w:r>
    </w:p>
    <w:p w14:paraId="124AC318" w14:textId="77777777" w:rsidR="00DF1123" w:rsidRPr="00742226" w:rsidRDefault="00671A32">
      <w:r w:rsidRPr="00742226">
        <w:t>§ 13.</w:t>
      </w:r>
    </w:p>
    <w:p w14:paraId="592B2B6F" w14:textId="4DC9B284" w:rsidR="00DF1123" w:rsidRPr="00742226" w:rsidRDefault="00671A32">
      <w:pPr>
        <w:pStyle w:val="BULLETS"/>
      </w:pPr>
      <w:r w:rsidRPr="00742226">
        <w:t>1.</w:t>
      </w:r>
      <w:r w:rsidRPr="00742226">
        <w:tab/>
      </w:r>
      <w:r w:rsidR="006C168C" w:rsidRPr="00742226">
        <w:t xml:space="preserve">Tylko jeden pies z przyznaną pierwszą nagrodą może zostać zgłoszony do F.C.I. w celu potwierdzenia </w:t>
      </w:r>
      <w:r w:rsidR="00C52616" w:rsidRPr="00742226">
        <w:t>championatu</w:t>
      </w:r>
      <w:r w:rsidR="006C168C" w:rsidRPr="00742226">
        <w:t xml:space="preserve">. Jeśli przyznano kilka pierwszych nagród, to tylko najlepszy z psów, które </w:t>
      </w:r>
      <w:r w:rsidR="00C52616" w:rsidRPr="00742226">
        <w:t>otrzymały</w:t>
      </w:r>
      <w:r w:rsidR="006C168C" w:rsidRPr="00742226">
        <w:t xml:space="preserve"> pierwszą nagrodę, może być zgłoszony do F.C.I. w celu potwierdzenia </w:t>
      </w:r>
      <w:r w:rsidR="00C52616" w:rsidRPr="00742226">
        <w:t>championatu</w:t>
      </w:r>
      <w:r w:rsidR="006C168C" w:rsidRPr="00742226">
        <w:t xml:space="preserve">. Drugi w kolejności pies nagrodzony pierwszą nagrodą może otrzymać rezerwowy </w:t>
      </w:r>
      <w:r w:rsidR="00C52616" w:rsidRPr="00742226">
        <w:t xml:space="preserve">tytuł </w:t>
      </w:r>
      <w:r w:rsidR="006C168C" w:rsidRPr="00742226">
        <w:t>CACIT.</w:t>
      </w:r>
    </w:p>
    <w:p w14:paraId="307B17BD" w14:textId="77777777" w:rsidR="00CA78A9" w:rsidRPr="00742226" w:rsidRDefault="00671A32" w:rsidP="00CA78A9">
      <w:pPr>
        <w:pStyle w:val="BULLETS"/>
      </w:pPr>
      <w:r w:rsidRPr="00742226">
        <w:t>2.</w:t>
      </w:r>
      <w:r w:rsidRPr="00742226">
        <w:tab/>
      </w:r>
      <w:r w:rsidR="00CA78A9" w:rsidRPr="00742226">
        <w:t>Propozycje potwierdzenia championatu są rozpatrywane z podziałem na grupy. To samo dotyczy rezerwowego tytułu CACIT.</w:t>
      </w:r>
    </w:p>
    <w:p w14:paraId="5011B31B" w14:textId="463A5A4B" w:rsidR="00DF1123" w:rsidRPr="00742226" w:rsidRDefault="00CA78A9" w:rsidP="00CA78A9">
      <w:pPr>
        <w:pStyle w:val="BULLETS"/>
      </w:pPr>
      <w:r w:rsidRPr="00742226">
        <w:t xml:space="preserve">3. </w:t>
      </w:r>
      <w:r w:rsidRPr="00742226">
        <w:tab/>
      </w:r>
      <w:r w:rsidRPr="00742226">
        <w:t xml:space="preserve">Jeżeli liczba psów </w:t>
      </w:r>
      <w:r w:rsidR="00742226" w:rsidRPr="00742226">
        <w:t>zakwalifikowanych</w:t>
      </w:r>
      <w:r w:rsidRPr="00742226">
        <w:t xml:space="preserve"> do sprawdzianów uniemożliwia podział na grupy, komisja sędziowska, podejmując decyzję w sprawie wniosku o potwierdzenie championatu, również rezerwowego, musi zwrócić szczególną uwagę na wyniki w konkurencji "tropienie".</w:t>
      </w:r>
    </w:p>
    <w:p w14:paraId="52110200" w14:textId="77777777" w:rsidR="00DF1123" w:rsidRPr="00742226" w:rsidRDefault="00671A32">
      <w:r w:rsidRPr="00742226">
        <w:t>§ 14.</w:t>
      </w:r>
    </w:p>
    <w:p w14:paraId="7F47461C" w14:textId="08FCDB1D" w:rsidR="00CC1600" w:rsidRPr="00742226" w:rsidRDefault="00671A32" w:rsidP="00E52734">
      <w:pPr>
        <w:ind w:left="567" w:hanging="567"/>
      </w:pPr>
      <w:r w:rsidRPr="00742226">
        <w:t>1.</w:t>
      </w:r>
      <w:r w:rsidRPr="00742226">
        <w:tab/>
      </w:r>
      <w:r w:rsidR="00CA78A9" w:rsidRPr="00742226">
        <w:t>O przyznaniu pierwszej nagrody decydują postanowienia regulaminu przeprowadzania sprawdzianów, zgodnie z którym pies został sprawdzony. Pies musi zostać poddany sprawdzianom w co najmniej następujących konkurencjach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2"/>
      </w:tblGrid>
      <w:tr w:rsidR="00DF1123" w:rsidRPr="00742226" w14:paraId="3A0A42CD" w14:textId="77777777" w:rsidTr="00CC16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9C4" w14:textId="77777777" w:rsidR="00CA78A9" w:rsidRPr="00742226" w:rsidRDefault="00CA78A9" w:rsidP="00CA78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t>Myszkowanie,</w:t>
            </w:r>
          </w:p>
          <w:p w14:paraId="4400C367" w14:textId="77777777" w:rsidR="00CA78A9" w:rsidRPr="00742226" w:rsidRDefault="00CA78A9" w:rsidP="00CA78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t>Tropienie,</w:t>
            </w:r>
          </w:p>
          <w:p w14:paraId="6C552008" w14:textId="77777777" w:rsidR="00CA78A9" w:rsidRPr="00742226" w:rsidRDefault="00CA78A9" w:rsidP="00CA78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t>Przynoszenie ssaków łownych,</w:t>
            </w:r>
          </w:p>
          <w:p w14:paraId="18BAB60A" w14:textId="77777777" w:rsidR="00CA78A9" w:rsidRPr="00742226" w:rsidRDefault="00CA78A9" w:rsidP="00CA78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t>Przynoszenie ptactwa łownego,</w:t>
            </w:r>
          </w:p>
          <w:p w14:paraId="135086FC" w14:textId="4DE65D19" w:rsidR="00706FB2" w:rsidRPr="00742226" w:rsidRDefault="00CA78A9" w:rsidP="00CA78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t>Praca w wodzie bez kaczki</w:t>
            </w:r>
            <w:r w:rsidR="00671A32" w:rsidRPr="00742226">
              <w:rPr>
                <w:sz w:val="22"/>
              </w:rPr>
              <w:t>,</w:t>
            </w:r>
          </w:p>
          <w:p w14:paraId="70697C7D" w14:textId="77777777" w:rsidR="001E27A9" w:rsidRPr="00742226" w:rsidRDefault="001E27A9" w:rsidP="001E27A9">
            <w:pPr>
              <w:pStyle w:val="TABLE"/>
              <w:jc w:val="center"/>
              <w:rPr>
                <w:sz w:val="22"/>
              </w:rPr>
            </w:pPr>
            <w:r w:rsidRPr="00742226">
              <w:rPr>
                <w:sz w:val="22"/>
              </w:rPr>
              <w:lastRenderedPageBreak/>
              <w:t>Wyciąganie kaczki z głębokiej wody i szuwarów,</w:t>
            </w:r>
          </w:p>
          <w:p w14:paraId="4831D020" w14:textId="19D9CD62" w:rsidR="00DF1123" w:rsidRPr="00742226" w:rsidRDefault="001E27A9" w:rsidP="001E27A9">
            <w:pPr>
              <w:pStyle w:val="TABLE"/>
              <w:jc w:val="center"/>
            </w:pPr>
            <w:r w:rsidRPr="00742226">
              <w:rPr>
                <w:sz w:val="22"/>
              </w:rPr>
              <w:t>Tropienie zaginionej zwierzyny na smyczy i ogólne posłuszeństwo</w:t>
            </w:r>
          </w:p>
        </w:tc>
      </w:tr>
    </w:tbl>
    <w:p w14:paraId="298E1F38" w14:textId="77777777" w:rsidR="00706FB2" w:rsidRPr="00742226" w:rsidRDefault="00706FB2"/>
    <w:p w14:paraId="551002D8" w14:textId="266A8614" w:rsidR="00DF1123" w:rsidRPr="00742226" w:rsidRDefault="00671A32">
      <w:pPr>
        <w:pStyle w:val="BULLETS"/>
      </w:pPr>
      <w:r w:rsidRPr="00742226">
        <w:t>2.</w:t>
      </w:r>
      <w:r w:rsidRPr="00742226">
        <w:tab/>
      </w:r>
      <w:r w:rsidR="001E27A9" w:rsidRPr="00742226">
        <w:t>Oprócz konkurencji "tropienie" pies musi wykazać się osiągnięciami w co najmniej czterech innych wymienionych konkurencjach, które zasługują na ocenę 4 lub równoważną 4. W trzech z wyżej wymienionych przedmiotów, wyniki zasługujące na ocenę 3 lub równoważną 3 mogą być również brane pod uwagę przy championacie, niemniej jednak warunkiem jest zawsze to, że pies zaliczył sprawdzian z pierwszą lokatą i wykazał się umiejętnością głoszenia tropu.</w:t>
      </w:r>
    </w:p>
    <w:p w14:paraId="624A0304" w14:textId="77777777" w:rsidR="00DF1123" w:rsidRPr="00742226" w:rsidRDefault="00671A32">
      <w:r w:rsidRPr="00742226">
        <w:t>§15.</w:t>
      </w:r>
    </w:p>
    <w:p w14:paraId="4C629588" w14:textId="132D8AB0" w:rsidR="00DF1123" w:rsidRPr="00742226" w:rsidRDefault="001E27A9">
      <w:r w:rsidRPr="00742226">
        <w:t>W uzupełnieniu do postanowień regulaminów przeprowadzania sprawdzianów obowiązujących w klubach lub stowarzyszeniach, organizator i psy, które mają być poddane sprawdzianom, o których mowa w § 14, muszą spełnić następujące warunki lub należy postępować zgodnie z opisaną procedurą:</w:t>
      </w:r>
    </w:p>
    <w:p w14:paraId="7D0F5D84" w14:textId="0511D933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  <w:iCs/>
        </w:rPr>
        <w:t>a)</w:t>
      </w:r>
      <w:r w:rsidRPr="00742226">
        <w:rPr>
          <w:b/>
          <w:bCs/>
          <w:i/>
        </w:rPr>
        <w:tab/>
      </w:r>
      <w:r w:rsidR="001E27A9" w:rsidRPr="00742226">
        <w:rPr>
          <w:b/>
          <w:bCs/>
        </w:rPr>
        <w:t>Myszkowanie</w:t>
      </w:r>
    </w:p>
    <w:p w14:paraId="0A12CD59" w14:textId="63C52AF0" w:rsidR="00220D9D" w:rsidRPr="00742226" w:rsidRDefault="00220D9D" w:rsidP="00220D9D">
      <w:r w:rsidRPr="00742226">
        <w:t xml:space="preserve">Pies musi wykazać się szybkim, zaplanowanym poszukiwaniem w formie zygzaka i poszukiwaniem tak krótkim, aby można było skutecznie strzelać do </w:t>
      </w:r>
      <w:r w:rsidR="00742226" w:rsidRPr="00742226">
        <w:t>wstającej</w:t>
      </w:r>
      <w:r w:rsidRPr="00742226">
        <w:t xml:space="preserve"> zwierzyny.</w:t>
      </w:r>
    </w:p>
    <w:p w14:paraId="0E5C8642" w14:textId="7B964C0D" w:rsidR="00220D9D" w:rsidRPr="00742226" w:rsidRDefault="00220D9D" w:rsidP="00220D9D">
      <w:r w:rsidRPr="00742226">
        <w:t xml:space="preserve">Pies może podążać za zdrową zwierzyną tylko przez krótki czas. </w:t>
      </w:r>
      <w:r w:rsidR="00742226" w:rsidRPr="00742226">
        <w:t>Możliwość</w:t>
      </w:r>
      <w:r w:rsidRPr="00742226">
        <w:t xml:space="preserve"> kierowania psem musi być oczywista.</w:t>
      </w:r>
    </w:p>
    <w:p w14:paraId="7B8C7425" w14:textId="0E974AED" w:rsidR="00DF1123" w:rsidRPr="00742226" w:rsidRDefault="00220D9D" w:rsidP="00220D9D">
      <w:r w:rsidRPr="00742226">
        <w:t>Sprawdzian musi być przeprowadzony w trudnym, ale dobrze widocznym terenie.</w:t>
      </w:r>
    </w:p>
    <w:p w14:paraId="5650AE4B" w14:textId="07F31EFF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  <w:iCs/>
        </w:rPr>
        <w:t>b)</w:t>
      </w:r>
      <w:r w:rsidRPr="00742226">
        <w:rPr>
          <w:b/>
          <w:bCs/>
          <w:i/>
        </w:rPr>
        <w:tab/>
      </w:r>
      <w:r w:rsidR="001E27A9" w:rsidRPr="00742226">
        <w:rPr>
          <w:b/>
          <w:bCs/>
        </w:rPr>
        <w:t>Tropienie</w:t>
      </w:r>
    </w:p>
    <w:p w14:paraId="1AE4B1BC" w14:textId="1C134D5D" w:rsidR="00220D9D" w:rsidRPr="00742226" w:rsidRDefault="00220D9D" w:rsidP="00220D9D">
      <w:r w:rsidRPr="00742226">
        <w:t xml:space="preserve">Pies musi zostać poddany sprawdzianowi podczas dwóch spacerów trwających co najmniej dziesięć minut. Podczas obu spacerów pies musi wykazać się rozległym, dokładnym, szybkim i, w miarę możliwości pozbawionymi łuków poszukiwaniem. Pies musi podążać za znalezioną zwierzyną głosząc. Po opuszczeniu gąszczu przez kopytną </w:t>
      </w:r>
      <w:r w:rsidR="00742226" w:rsidRPr="00742226">
        <w:t>zwierzynę</w:t>
      </w:r>
      <w:r w:rsidRPr="00742226">
        <w:t xml:space="preserve"> łowną pies musi </w:t>
      </w:r>
      <w:r w:rsidR="00742226" w:rsidRPr="00742226">
        <w:t>się</w:t>
      </w:r>
      <w:r w:rsidRPr="00742226">
        <w:t xml:space="preserve"> </w:t>
      </w:r>
      <w:r w:rsidR="00742226" w:rsidRPr="00742226">
        <w:t>dać</w:t>
      </w:r>
      <w:r w:rsidRPr="00742226">
        <w:t xml:space="preserve"> odwołać. Obszar poszukiwań musi w pełni spełniać wymagania tej głównej konkurencji dla pracy przed strzałem.</w:t>
      </w:r>
    </w:p>
    <w:p w14:paraId="3105B444" w14:textId="528347BF" w:rsidR="00DF1123" w:rsidRPr="00742226" w:rsidRDefault="00220D9D" w:rsidP="00220D9D">
      <w:r w:rsidRPr="00742226">
        <w:t>Musi być zajmowany przez drobną zwierzynę i być wystarczająco duży. Ponadto należy zapewnić, aby pies mógł wykazać się skutecznością niezależną od przewodnika</w:t>
      </w:r>
      <w:r w:rsidR="00671A32" w:rsidRPr="00742226">
        <w:t>.</w:t>
      </w:r>
    </w:p>
    <w:p w14:paraId="42E15810" w14:textId="4BA73A76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  <w:iCs/>
        </w:rPr>
        <w:t>c)</w:t>
      </w:r>
      <w:r w:rsidRPr="00742226">
        <w:rPr>
          <w:b/>
          <w:bCs/>
          <w:i/>
        </w:rPr>
        <w:tab/>
      </w:r>
      <w:r w:rsidR="001E27A9" w:rsidRPr="00742226">
        <w:rPr>
          <w:b/>
          <w:bCs/>
        </w:rPr>
        <w:t>Przynoszenie ssaków łownych</w:t>
      </w:r>
    </w:p>
    <w:p w14:paraId="0613FF7D" w14:textId="7CDF87A4" w:rsidR="00DF1123" w:rsidRPr="00742226" w:rsidRDefault="00220D9D">
      <w:r w:rsidRPr="00742226">
        <w:t xml:space="preserve">W przypadku cocker spanieli i cockerów amerykańskich, do włóczenia i aportowania zwierzyny należy używać dorosłego królika. W przypadku innych ras spanieli i innych psów aportujących, do </w:t>
      </w:r>
      <w:r w:rsidR="006E1DE4" w:rsidRPr="00742226">
        <w:t>włóczenia</w:t>
      </w:r>
      <w:r w:rsidRPr="00742226">
        <w:t xml:space="preserve"> i aportowania należy używać zająca ważącego co najmniej trzy kilogramy. Długość aportu wynosi jednolicie 300 metrów. Dla wszystkich ras spanieli, aport królika lub </w:t>
      </w:r>
      <w:r w:rsidRPr="00742226">
        <w:lastRenderedPageBreak/>
        <w:t xml:space="preserve">zająca ma być oparty na punktacji. Włóczenie może odbywać się w terenie otwartym lub osłoniętym (nie w terenie tropienia), ale warunki muszą być takie same dla wszystkich psów biorących udział w sprawdzianie. </w:t>
      </w:r>
      <w:r w:rsidR="006E1DE4" w:rsidRPr="00742226">
        <w:t>Nie przyniesienie</w:t>
      </w:r>
      <w:r w:rsidRPr="00742226">
        <w:t xml:space="preserve"> znalezionej zwierzyny lub zignorowanie ułożonej zwierzyny dyskwalifikuje z dalszych sprawdzianów. W takim przypadku nagroda nie może zostać przyznana</w:t>
      </w:r>
      <w:r w:rsidR="00671A32" w:rsidRPr="00742226">
        <w:t>.</w:t>
      </w:r>
    </w:p>
    <w:p w14:paraId="483D187B" w14:textId="3C6AA821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</w:rPr>
        <w:t>d)</w:t>
      </w:r>
      <w:r w:rsidRPr="00742226">
        <w:rPr>
          <w:b/>
          <w:bCs/>
        </w:rPr>
        <w:tab/>
      </w:r>
      <w:r w:rsidR="001E27A9" w:rsidRPr="00742226">
        <w:rPr>
          <w:b/>
          <w:bCs/>
        </w:rPr>
        <w:t>Przynoszenie ptactwa wodnego</w:t>
      </w:r>
    </w:p>
    <w:p w14:paraId="6AE0F7C1" w14:textId="68B0F0EC" w:rsidR="00DF1123" w:rsidRPr="00742226" w:rsidRDefault="00220D9D">
      <w:r w:rsidRPr="00742226">
        <w:t>Badanie może się odbyć</w:t>
      </w:r>
    </w:p>
    <w:p w14:paraId="1AC578D7" w14:textId="77777777" w:rsidR="006E1DE4" w:rsidRPr="00742226" w:rsidRDefault="00671A32" w:rsidP="006E1DE4">
      <w:pPr>
        <w:pStyle w:val="BULLETS"/>
      </w:pPr>
      <w:r w:rsidRPr="00742226">
        <w:t>1.</w:t>
      </w:r>
      <w:r w:rsidRPr="00742226">
        <w:tab/>
      </w:r>
      <w:r w:rsidR="006E1DE4" w:rsidRPr="00742226">
        <w:t>w formie swobodnego poszukiwania lub</w:t>
      </w:r>
    </w:p>
    <w:p w14:paraId="79AC7EF3" w14:textId="46D88E59" w:rsidR="00DF1123" w:rsidRPr="00742226" w:rsidRDefault="006E1DE4" w:rsidP="006E1DE4">
      <w:pPr>
        <w:pStyle w:val="BULLETS"/>
      </w:pPr>
      <w:r w:rsidRPr="00742226">
        <w:t xml:space="preserve">2. </w:t>
      </w:r>
      <w:r w:rsidRPr="00742226">
        <w:tab/>
        <w:t>poprzez ciągnięcie na holu</w:t>
      </w:r>
    </w:p>
    <w:p w14:paraId="698F265D" w14:textId="1F4FB797" w:rsidR="00DF1123" w:rsidRPr="00742226" w:rsidRDefault="006E1DE4">
      <w:r w:rsidRPr="00742226">
        <w:t>Zasadniczo obowiązują warunki regulaminu przeprowadzania sprawdzianów przez organizatora. W celu uniknięcia sytuacji, w której zróżnicowany rodzaj testu miałby wpływ na przyznanie nagrody lub na klasyfikację nagrody, oba rodzaje testu podlegają tej samej punktacji, tj. punktacji określonej w regulaminie przeprowadzania sprawdzianów przez organizatora. Niezależnie od rodzaju testu należy pamiętać, że nie przyniesienie znalezionej zwierzyny lub zignorowanie ułożonej zwierzyny dyskwalifikuje z dalszych sprawdzianów. W takim przypadku nagroda nie może zostać przyznana.</w:t>
      </w:r>
    </w:p>
    <w:p w14:paraId="33BFA1D1" w14:textId="7EFB3D57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</w:rPr>
        <w:t>e)</w:t>
      </w:r>
      <w:r w:rsidRPr="00742226">
        <w:rPr>
          <w:b/>
          <w:bCs/>
        </w:rPr>
        <w:tab/>
      </w:r>
      <w:r w:rsidR="001E27A9" w:rsidRPr="00742226">
        <w:rPr>
          <w:b/>
          <w:bCs/>
        </w:rPr>
        <w:t>Praca w wodzie bez kaczki</w:t>
      </w:r>
    </w:p>
    <w:p w14:paraId="528FCDB2" w14:textId="77777777" w:rsidR="006E1DE4" w:rsidRPr="00742226" w:rsidRDefault="006E1DE4" w:rsidP="006E1DE4">
      <w:r w:rsidRPr="00742226">
        <w:t>W tym sprawdzianie pies musi zademonstrować łatwość kierowania nim, chęć do szukania, wytrzymałość, a także posłuszeństwo.</w:t>
      </w:r>
    </w:p>
    <w:p w14:paraId="71D30DBD" w14:textId="77777777" w:rsidR="006E1DE4" w:rsidRPr="00742226" w:rsidRDefault="006E1DE4" w:rsidP="006E1DE4">
      <w:r w:rsidRPr="00742226">
        <w:t>Powtarzające się opuszczanie wody i/lub pasa trzcin bez wyraźnego powodu musi być krytycznie odnotowane przez sędziów.</w:t>
      </w:r>
    </w:p>
    <w:p w14:paraId="40CACD4D" w14:textId="48C2F0F7" w:rsidR="00DF1123" w:rsidRPr="00742226" w:rsidRDefault="006E1DE4" w:rsidP="006E1DE4">
      <w:r w:rsidRPr="00742226">
        <w:t>Test wymaga możliwie szerokiego pasa trzcin i głębokiej wody.</w:t>
      </w:r>
    </w:p>
    <w:p w14:paraId="3F32E282" w14:textId="64D488FB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</w:rPr>
        <w:t>f)</w:t>
      </w:r>
      <w:r w:rsidRPr="00742226">
        <w:rPr>
          <w:b/>
          <w:bCs/>
        </w:rPr>
        <w:tab/>
      </w:r>
      <w:r w:rsidR="001E27A9" w:rsidRPr="00742226">
        <w:rPr>
          <w:b/>
          <w:bCs/>
        </w:rPr>
        <w:t>Wyciąganie kaczki z głębokiej wody i szuwarów</w:t>
      </w:r>
    </w:p>
    <w:p w14:paraId="1E285F68" w14:textId="71421BD9" w:rsidR="00DF1123" w:rsidRPr="00742226" w:rsidRDefault="002074BB">
      <w:r w:rsidRPr="00742226">
        <w:t>Niezależnie od sposobu przeprowadzenia tej konkurencji sprawdzianu na podstawie postanowień regulaminu przeprowadzania sprawdzianów organizatora, należy przestrzegać poniższych zasad:</w:t>
      </w:r>
    </w:p>
    <w:p w14:paraId="1300D2C2" w14:textId="77777777" w:rsidR="002074BB" w:rsidRPr="00742226" w:rsidRDefault="00671A32" w:rsidP="002074BB">
      <w:pPr>
        <w:pStyle w:val="BULLETS"/>
      </w:pPr>
      <w:r w:rsidRPr="00742226">
        <w:t>1.</w:t>
      </w:r>
      <w:r w:rsidRPr="00742226">
        <w:tab/>
      </w:r>
      <w:r w:rsidR="002074BB" w:rsidRPr="00742226">
        <w:t xml:space="preserve">Pies i przewodnik nie mogą widzieć procedury wrzucania martwej kaczki do wody. </w:t>
      </w:r>
    </w:p>
    <w:p w14:paraId="21A20CF5" w14:textId="2CFDA342" w:rsidR="002074BB" w:rsidRPr="00742226" w:rsidRDefault="002074BB" w:rsidP="002074BB">
      <w:pPr>
        <w:pStyle w:val="BULLETS"/>
      </w:pPr>
      <w:r w:rsidRPr="00742226">
        <w:t xml:space="preserve">2. </w:t>
      </w:r>
      <w:r w:rsidRPr="00742226">
        <w:tab/>
      </w:r>
      <w:r w:rsidRPr="00742226">
        <w:t>Pies nie może być w stanie zobaczyć z brzegu kaczki leżącej w wodzie.</w:t>
      </w:r>
    </w:p>
    <w:p w14:paraId="60D7DA7C" w14:textId="196CDA25" w:rsidR="002074BB" w:rsidRPr="00742226" w:rsidRDefault="002074BB" w:rsidP="002074BB">
      <w:pPr>
        <w:pStyle w:val="BULLETS"/>
      </w:pPr>
      <w:r w:rsidRPr="00742226">
        <w:t xml:space="preserve">3. </w:t>
      </w:r>
      <w:r w:rsidRPr="00742226">
        <w:tab/>
      </w:r>
      <w:r w:rsidRPr="00742226">
        <w:t xml:space="preserve">Pies nie może odwracać się w momencie strzału do kaczki. Jeśli pies odwróci się, nie może otrzymać pierwszej nagrody. </w:t>
      </w:r>
    </w:p>
    <w:p w14:paraId="1D56FE76" w14:textId="0EA375C8" w:rsidR="00DF1123" w:rsidRPr="00742226" w:rsidRDefault="002074BB" w:rsidP="002074BB">
      <w:pPr>
        <w:pStyle w:val="BULLETS"/>
      </w:pPr>
      <w:r w:rsidRPr="00742226">
        <w:t xml:space="preserve">4. </w:t>
      </w:r>
      <w:r w:rsidRPr="00742226">
        <w:tab/>
      </w:r>
      <w:r w:rsidRPr="00742226">
        <w:t xml:space="preserve">Nie przyniesienie kaczki lub zignorowanie kaczki leżącej w wodzie dyskwalifikuje psa z dalszych sprawdzianów. </w:t>
      </w:r>
      <w:r w:rsidRPr="00742226">
        <w:t>W takim przypadku nagroda nie może zostać przyznana.</w:t>
      </w:r>
    </w:p>
    <w:p w14:paraId="2D6CA44C" w14:textId="7E9A0EA4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</w:rPr>
        <w:t>g)</w:t>
      </w:r>
      <w:r w:rsidRPr="00742226">
        <w:rPr>
          <w:b/>
          <w:bCs/>
        </w:rPr>
        <w:tab/>
      </w:r>
      <w:r w:rsidR="001E27A9" w:rsidRPr="00742226">
        <w:rPr>
          <w:b/>
          <w:bCs/>
        </w:rPr>
        <w:t>Tropienie po farbie na smyczy</w:t>
      </w:r>
    </w:p>
    <w:p w14:paraId="3BE7D0A0" w14:textId="49923E80" w:rsidR="00DF1123" w:rsidRPr="00742226" w:rsidRDefault="002074BB">
      <w:r w:rsidRPr="00742226">
        <w:lastRenderedPageBreak/>
        <w:t>Uwzględniając szczególną jakość tego międzynarodowego sprawdzianu, w ramach tej konkurencji muszą zostać spełnione następujące warunki:</w:t>
      </w:r>
    </w:p>
    <w:p w14:paraId="4BAE1E37" w14:textId="77777777" w:rsidR="002074BB" w:rsidRPr="00742226" w:rsidRDefault="00671A32" w:rsidP="002074BB">
      <w:pPr>
        <w:pStyle w:val="BULLETS"/>
      </w:pPr>
      <w:r w:rsidRPr="00742226">
        <w:t>1.</w:t>
      </w:r>
      <w:r w:rsidRPr="00742226">
        <w:tab/>
      </w:r>
      <w:r w:rsidR="002074BB" w:rsidRPr="00742226">
        <w:t>Do wykładania tropu można wykorzystywać wyłącznie farbę dziczyzny</w:t>
      </w:r>
    </w:p>
    <w:p w14:paraId="71C9F9D8" w14:textId="3AB785E7" w:rsidR="002074BB" w:rsidRPr="00742226" w:rsidRDefault="002074BB" w:rsidP="002074BB">
      <w:pPr>
        <w:pStyle w:val="BULLETS"/>
      </w:pPr>
      <w:r w:rsidRPr="00742226">
        <w:t xml:space="preserve">2. </w:t>
      </w:r>
      <w:r w:rsidRPr="00742226">
        <w:tab/>
      </w:r>
      <w:r w:rsidRPr="00742226">
        <w:t xml:space="preserve">Długość tropów musi wynosić co najmniej 500 metrów. </w:t>
      </w:r>
    </w:p>
    <w:p w14:paraId="6C82D9D0" w14:textId="2D98B86D" w:rsidR="002074BB" w:rsidRPr="00742226" w:rsidRDefault="002074BB" w:rsidP="002074BB">
      <w:pPr>
        <w:pStyle w:val="BULLETS"/>
      </w:pPr>
      <w:r w:rsidRPr="00742226">
        <w:t xml:space="preserve">3. </w:t>
      </w:r>
      <w:r w:rsidRPr="00742226">
        <w:tab/>
      </w:r>
      <w:r w:rsidRPr="00742226">
        <w:t>Wszystkie tropy muszą być tropami, które zostały wyłożone poprzedniego wieczora.</w:t>
      </w:r>
    </w:p>
    <w:p w14:paraId="34D25187" w14:textId="56E7E857" w:rsidR="00DF1123" w:rsidRPr="00742226" w:rsidRDefault="002074BB" w:rsidP="002074BB">
      <w:pPr>
        <w:pStyle w:val="BULLETS"/>
      </w:pPr>
      <w:r w:rsidRPr="00742226">
        <w:t xml:space="preserve">4. </w:t>
      </w:r>
      <w:r w:rsidRPr="00742226">
        <w:tab/>
      </w:r>
      <w:r w:rsidRPr="00742226">
        <w:t>Do wyłożenia tropu można użyć nie więcej niż jedną czwartą litra farby dziczyzny.</w:t>
      </w:r>
      <w:r w:rsidR="00671A32" w:rsidRPr="00742226">
        <w:t>.</w:t>
      </w:r>
    </w:p>
    <w:p w14:paraId="038E7081" w14:textId="5A020B8F" w:rsidR="00DF1123" w:rsidRPr="00742226" w:rsidRDefault="00671A32">
      <w:pPr>
        <w:pStyle w:val="BULLETS"/>
        <w:rPr>
          <w:b/>
          <w:bCs/>
        </w:rPr>
      </w:pPr>
      <w:r w:rsidRPr="00742226">
        <w:rPr>
          <w:b/>
          <w:bCs/>
        </w:rPr>
        <w:t>h)</w:t>
      </w:r>
      <w:r w:rsidRPr="00742226">
        <w:rPr>
          <w:b/>
          <w:bCs/>
        </w:rPr>
        <w:tab/>
      </w:r>
      <w:r w:rsidR="001E27A9" w:rsidRPr="00742226">
        <w:rPr>
          <w:b/>
          <w:bCs/>
        </w:rPr>
        <w:t>Ogólne posłuszeństwo</w:t>
      </w:r>
    </w:p>
    <w:p w14:paraId="658BA5F8" w14:textId="51139545" w:rsidR="00DF1123" w:rsidRPr="00742226" w:rsidRDefault="002074BB">
      <w:r w:rsidRPr="00742226">
        <w:t>Oprócz wyników w różnych konkurencjach posłuszeństwa, ogólne posłuszeństwo psa ma zasadnicze znaczenie dla jego przydatności w polowaniu. łatwość kierowania psem, radosne i natychmiastowe wykonywanie komend, spokojne zachowanie w stosunku do innych psów, zwłaszcza gdy pracują, zachowanie na smyczy i zachowanie podczas polowania na kopytną zwierzynę łowną są wyznacznikami ogólnego posłuszeństwa. Wybitne osiągnięcia w tej lub innej konkurencji posłuszeństwa nie mogą przesłonić oceny w konkurencji "Posłuszeństwo ogólne". Zadaniem sędziów jest obserwacja zachowania psa podczas całego sprawdzianu, o ile to możliwe, i wzięcie tego pod uwagę przy wystawianiu oceny.</w:t>
      </w:r>
    </w:p>
    <w:p w14:paraId="396B1899" w14:textId="6C6B9442" w:rsidR="00DF1123" w:rsidRPr="00742226" w:rsidRDefault="00742226">
      <w:r w:rsidRPr="00742226">
        <w:t>W tym poprawki zatwierdzone przez Zgromadzenie Ogólne w Acapulco</w:t>
      </w:r>
      <w:r w:rsidR="00671A32" w:rsidRPr="00742226">
        <w:t>.</w:t>
      </w:r>
    </w:p>
    <w:p w14:paraId="5C9B88EF" w14:textId="133C5FEC" w:rsidR="00DF1123" w:rsidRPr="00742226" w:rsidRDefault="00671A32" w:rsidP="00CC1600">
      <w:pPr>
        <w:jc w:val="right"/>
      </w:pPr>
      <w:r w:rsidRPr="00742226">
        <w:t>30</w:t>
      </w:r>
      <w:r w:rsidR="00742226" w:rsidRPr="00742226">
        <w:t xml:space="preserve"> maja </w:t>
      </w:r>
      <w:r w:rsidRPr="00742226">
        <w:t>1985</w:t>
      </w:r>
    </w:p>
    <w:sectPr w:rsidR="00DF1123" w:rsidRPr="00742226" w:rsidSect="0040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0F99C" w14:textId="77777777" w:rsidR="00006ACD" w:rsidRDefault="00006ACD" w:rsidP="0040389F">
      <w:pPr>
        <w:spacing w:after="0" w:line="240" w:lineRule="auto"/>
      </w:pPr>
      <w:r>
        <w:separator/>
      </w:r>
    </w:p>
  </w:endnote>
  <w:endnote w:type="continuationSeparator" w:id="0">
    <w:p w14:paraId="7B34784B" w14:textId="77777777" w:rsidR="00006ACD" w:rsidRDefault="00006ACD" w:rsidP="0040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534B" w14:textId="77777777" w:rsidR="0040389F" w:rsidRDefault="004038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880055"/>
      <w:docPartObj>
        <w:docPartGallery w:val="Page Numbers (Bottom of Page)"/>
        <w:docPartUnique/>
      </w:docPartObj>
    </w:sdtPr>
    <w:sdtEndPr/>
    <w:sdtContent>
      <w:p w14:paraId="7CFBDF8C" w14:textId="758A9A86" w:rsidR="0040389F" w:rsidRDefault="0040389F">
        <w:pPr>
          <w:pStyle w:val="Stopka"/>
          <w:jc w:val="right"/>
        </w:pPr>
        <w:r w:rsidRPr="0040389F">
          <w:rPr>
            <w:sz w:val="18"/>
            <w:szCs w:val="18"/>
          </w:rPr>
          <w:fldChar w:fldCharType="begin"/>
        </w:r>
        <w:r w:rsidRPr="0040389F">
          <w:rPr>
            <w:sz w:val="18"/>
            <w:szCs w:val="18"/>
          </w:rPr>
          <w:instrText>PAGE   \* MERGEFORMAT</w:instrText>
        </w:r>
        <w:r w:rsidRPr="0040389F">
          <w:rPr>
            <w:sz w:val="18"/>
            <w:szCs w:val="18"/>
          </w:rPr>
          <w:fldChar w:fldCharType="separate"/>
        </w:r>
        <w:r w:rsidR="00742226">
          <w:rPr>
            <w:noProof/>
            <w:sz w:val="18"/>
            <w:szCs w:val="18"/>
          </w:rPr>
          <w:t>7</w:t>
        </w:r>
        <w:r w:rsidRPr="0040389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52D0A" w14:textId="77777777" w:rsidR="0040389F" w:rsidRDefault="00403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FD590" w14:textId="77777777" w:rsidR="00006ACD" w:rsidRDefault="00006ACD" w:rsidP="0040389F">
      <w:pPr>
        <w:spacing w:after="0" w:line="240" w:lineRule="auto"/>
      </w:pPr>
      <w:r>
        <w:separator/>
      </w:r>
    </w:p>
  </w:footnote>
  <w:footnote w:type="continuationSeparator" w:id="0">
    <w:p w14:paraId="3B1B0954" w14:textId="77777777" w:rsidR="00006ACD" w:rsidRDefault="00006ACD" w:rsidP="0040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2C5E3" w14:textId="77777777" w:rsidR="0040389F" w:rsidRDefault="004038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203AE" w14:textId="77777777" w:rsidR="0040389F" w:rsidRDefault="004038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62E43" w14:textId="77777777" w:rsidR="0040389F" w:rsidRDefault="004038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23"/>
    <w:rsid w:val="00006ACD"/>
    <w:rsid w:val="000E63CA"/>
    <w:rsid w:val="001E27A9"/>
    <w:rsid w:val="002074BB"/>
    <w:rsid w:val="00220D9D"/>
    <w:rsid w:val="0040389F"/>
    <w:rsid w:val="00671A32"/>
    <w:rsid w:val="006C168C"/>
    <w:rsid w:val="006E1DE4"/>
    <w:rsid w:val="00706FB2"/>
    <w:rsid w:val="00742226"/>
    <w:rsid w:val="00897CC6"/>
    <w:rsid w:val="00BB2BE4"/>
    <w:rsid w:val="00C52616"/>
    <w:rsid w:val="00CA06D2"/>
    <w:rsid w:val="00CA78A9"/>
    <w:rsid w:val="00CC1600"/>
    <w:rsid w:val="00D334CE"/>
    <w:rsid w:val="00DA46BE"/>
    <w:rsid w:val="00DE5D2A"/>
    <w:rsid w:val="00DF1123"/>
    <w:rsid w:val="00E52734"/>
    <w:rsid w:val="00E873EB"/>
    <w:rsid w:val="00E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76D1C"/>
  <w15:docId w15:val="{6D739146-41C8-415F-B2D6-5CBCDF84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725"/>
    <w:pPr>
      <w:spacing w:after="120" w:line="36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48CA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8CA"/>
    <w:pPr>
      <w:keepNext/>
      <w:keepLines/>
      <w:spacing w:before="120"/>
      <w:ind w:left="425" w:hanging="425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68C4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_TABLE"/>
    <w:basedOn w:val="Normalny"/>
    <w:qFormat/>
    <w:rsid w:val="00535D64"/>
    <w:pPr>
      <w:spacing w:after="0" w:line="240" w:lineRule="auto"/>
      <w:jc w:val="left"/>
    </w:pPr>
    <w:rPr>
      <w:sz w:val="18"/>
    </w:rPr>
  </w:style>
  <w:style w:type="paragraph" w:customStyle="1" w:styleId="TABLEBULLETS">
    <w:name w:val="_TABLE_BULLETS"/>
    <w:basedOn w:val="TABLE"/>
    <w:qFormat/>
    <w:rsid w:val="00535D64"/>
    <w:pPr>
      <w:ind w:left="284" w:hanging="284"/>
    </w:pPr>
  </w:style>
  <w:style w:type="paragraph" w:customStyle="1" w:styleId="BULLETS">
    <w:name w:val="_BULLETS"/>
    <w:basedOn w:val="Normalny"/>
    <w:qFormat/>
    <w:rsid w:val="00535D64"/>
    <w:pPr>
      <w:spacing w:after="60"/>
      <w:ind w:left="567" w:hanging="567"/>
    </w:pPr>
  </w:style>
  <w:style w:type="character" w:customStyle="1" w:styleId="Nagwek1Znak">
    <w:name w:val="Nagłówek 1 Znak"/>
    <w:basedOn w:val="Domylnaczcionkaakapitu"/>
    <w:link w:val="Nagwek1"/>
    <w:uiPriority w:val="9"/>
    <w:rsid w:val="008248CA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48CA"/>
    <w:rPr>
      <w:rFonts w:ascii="Arial" w:eastAsiaTheme="majorEastAsia" w:hAnsi="Arial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8248C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24FF8"/>
    <w:pPr>
      <w:spacing w:line="259" w:lineRule="auto"/>
      <w:ind w:left="0" w:firstLine="0"/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48C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248C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8248CA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68C4"/>
    <w:rPr>
      <w:rFonts w:ascii="Arial" w:eastAsiaTheme="majorEastAsia" w:hAnsi="Arial" w:cstheme="majorBidi"/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8248CA"/>
    <w:pPr>
      <w:spacing w:after="100"/>
      <w:ind w:left="440"/>
    </w:pPr>
  </w:style>
  <w:style w:type="paragraph" w:styleId="Nagwek">
    <w:name w:val="header"/>
    <w:basedOn w:val="Normalny"/>
    <w:link w:val="NagwekZnak"/>
    <w:uiPriority w:val="99"/>
    <w:unhideWhenUsed/>
    <w:rsid w:val="00AC7C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7C6F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AC7C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7C6F"/>
    <w:rPr>
      <w:rFonts w:ascii="Arial" w:hAnsi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C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C0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RYMART</dc:creator>
  <cp:lastModifiedBy>VARIO</cp:lastModifiedBy>
  <cp:revision>2</cp:revision>
  <dcterms:created xsi:type="dcterms:W3CDTF">2023-08-15T20:58:00Z</dcterms:created>
  <dcterms:modified xsi:type="dcterms:W3CDTF">2023-08-15T20:58:00Z</dcterms:modified>
</cp:coreProperties>
</file>