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AF9" w14:textId="77777777" w:rsidR="00C71628" w:rsidRPr="00867928" w:rsidRDefault="00C2321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7928">
        <w:rPr>
          <w:rFonts w:ascii="Times New Roman" w:hAnsi="Times New Roman" w:cs="Times New Roman"/>
          <w:b/>
          <w:bCs/>
          <w:sz w:val="22"/>
          <w:szCs w:val="22"/>
        </w:rPr>
        <w:t xml:space="preserve">POSTANOWIENIA OGÓLNE </w:t>
      </w:r>
      <w:r w:rsidR="00E62F87" w:rsidRPr="00867928">
        <w:rPr>
          <w:rFonts w:ascii="Times New Roman" w:hAnsi="Times New Roman" w:cs="Times New Roman"/>
          <w:b/>
          <w:bCs/>
          <w:sz w:val="22"/>
          <w:szCs w:val="22"/>
        </w:rPr>
        <w:t xml:space="preserve">KONKURSÓW </w:t>
      </w:r>
      <w:r w:rsidRPr="00867928">
        <w:rPr>
          <w:rFonts w:ascii="Times New Roman" w:hAnsi="Times New Roman" w:cs="Times New Roman"/>
          <w:b/>
          <w:bCs/>
          <w:sz w:val="22"/>
          <w:szCs w:val="22"/>
        </w:rPr>
        <w:t>PRACY WYŻŁÓW</w:t>
      </w:r>
    </w:p>
    <w:p w14:paraId="3BF42459" w14:textId="77777777" w:rsidR="00C71628" w:rsidRPr="00867928" w:rsidRDefault="00C7162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2347C5" w14:textId="77777777" w:rsidR="00C71628" w:rsidRPr="00867928" w:rsidRDefault="00C2321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7928">
        <w:rPr>
          <w:rFonts w:ascii="Times New Roman" w:hAnsi="Times New Roman" w:cs="Times New Roman"/>
          <w:b/>
          <w:bCs/>
          <w:sz w:val="22"/>
          <w:szCs w:val="22"/>
        </w:rPr>
        <w:t>I. Organizacja i warunki uczestnictwa</w:t>
      </w:r>
    </w:p>
    <w:p w14:paraId="04851774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E16A2D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</w:t>
      </w:r>
    </w:p>
    <w:p w14:paraId="62B2FA31" w14:textId="77777777" w:rsidR="00C71628" w:rsidRPr="00867928" w:rsidRDefault="00E62F87">
      <w:pPr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Konkursy </w:t>
      </w:r>
      <w:r w:rsidR="00C2321F" w:rsidRPr="00867928">
        <w:rPr>
          <w:rFonts w:ascii="Times New Roman" w:hAnsi="Times New Roman" w:cs="Times New Roman"/>
          <w:sz w:val="22"/>
          <w:szCs w:val="22"/>
        </w:rPr>
        <w:t>pracy wyżłów organizowane są jako imprezy krajowe lub międzynarodowe.</w:t>
      </w:r>
    </w:p>
    <w:p w14:paraId="07350C56" w14:textId="77777777" w:rsidR="00C71628" w:rsidRPr="00867928" w:rsidRDefault="00C2321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Podczas </w:t>
      </w:r>
      <w:r w:rsidR="00E62F87" w:rsidRPr="00867928">
        <w:rPr>
          <w:rFonts w:ascii="Times New Roman" w:hAnsi="Times New Roman" w:cs="Times New Roman"/>
          <w:sz w:val="22"/>
          <w:szCs w:val="22"/>
        </w:rPr>
        <w:t>krajowych konkursów</w:t>
      </w:r>
      <w:r w:rsidRPr="00867928">
        <w:rPr>
          <w:rFonts w:ascii="Times New Roman" w:hAnsi="Times New Roman" w:cs="Times New Roman"/>
          <w:sz w:val="22"/>
          <w:szCs w:val="22"/>
        </w:rPr>
        <w:t xml:space="preserve"> pracy wyżłów, jeżeli regulamin szczegółowy nie stanowi inaczej, może być przyznany pełny i rezerwowy wniosek CACT/res-CACT (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Certificat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d’Aptitude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Championnat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Travail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>) na krajowego Championa Pracy.</w:t>
      </w:r>
    </w:p>
    <w:p w14:paraId="1926F8B7" w14:textId="77777777" w:rsidR="00C71628" w:rsidRPr="00867928" w:rsidRDefault="00C2321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Podczas </w:t>
      </w:r>
      <w:r w:rsidR="00683D0C">
        <w:rPr>
          <w:rFonts w:ascii="Times New Roman" w:hAnsi="Times New Roman" w:cs="Times New Roman"/>
          <w:sz w:val="22"/>
          <w:szCs w:val="22"/>
        </w:rPr>
        <w:t>konkursów</w:t>
      </w:r>
      <w:r w:rsidRPr="00867928">
        <w:rPr>
          <w:rFonts w:ascii="Times New Roman" w:hAnsi="Times New Roman" w:cs="Times New Roman"/>
          <w:sz w:val="22"/>
          <w:szCs w:val="22"/>
        </w:rPr>
        <w:t xml:space="preserve"> międzynarodowych pracy wyżłów może być przyznany pełny i rezerwowy wniosek CACIT/res-CACIT (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Certificat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d’Aptitude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Championnat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International de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Travail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>)  na Międzynarodowego Championa Pracy oraz  pełny i rezerwowy wniosek CACT/res-CACT (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Certificat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d’Aptitude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Championnat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Travail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>) na krajowego Championa Pracy</w:t>
      </w:r>
    </w:p>
    <w:p w14:paraId="0720442C" w14:textId="77777777" w:rsidR="00C71628" w:rsidRPr="00867928" w:rsidRDefault="00C716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E40E98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2</w:t>
      </w:r>
    </w:p>
    <w:p w14:paraId="7710C96A" w14:textId="77777777" w:rsidR="00C71628" w:rsidRPr="00867928" w:rsidRDefault="00C2321F">
      <w:pPr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Do </w:t>
      </w:r>
      <w:r w:rsidR="00E62F87" w:rsidRPr="00867928">
        <w:rPr>
          <w:rFonts w:ascii="Times New Roman" w:hAnsi="Times New Roman" w:cs="Times New Roman"/>
          <w:sz w:val="22"/>
          <w:szCs w:val="22"/>
        </w:rPr>
        <w:t>konkursów</w:t>
      </w:r>
      <w:r w:rsidRPr="00867928">
        <w:rPr>
          <w:rFonts w:ascii="Times New Roman" w:hAnsi="Times New Roman" w:cs="Times New Roman"/>
          <w:sz w:val="22"/>
          <w:szCs w:val="22"/>
        </w:rPr>
        <w:t xml:space="preserve"> pracy wyżłów zalicza się:</w:t>
      </w:r>
    </w:p>
    <w:p w14:paraId="5A0BCC6F" w14:textId="77777777" w:rsidR="00C71628" w:rsidRPr="00867928" w:rsidRDefault="00C2321F">
      <w:pPr>
        <w:ind w:left="720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- </w:t>
      </w:r>
      <w:r w:rsidR="00E62F87" w:rsidRPr="00867928">
        <w:rPr>
          <w:rFonts w:ascii="Times New Roman" w:hAnsi="Times New Roman" w:cs="Times New Roman"/>
          <w:sz w:val="22"/>
          <w:szCs w:val="22"/>
        </w:rPr>
        <w:t xml:space="preserve">konkurs </w:t>
      </w:r>
      <w:r w:rsidRPr="00867928">
        <w:rPr>
          <w:rFonts w:ascii="Times New Roman" w:hAnsi="Times New Roman" w:cs="Times New Roman"/>
          <w:sz w:val="22"/>
          <w:szCs w:val="22"/>
        </w:rPr>
        <w:t>pracy wyżłów w klasie wielostronnej</w:t>
      </w:r>
    </w:p>
    <w:p w14:paraId="11AEB1F1" w14:textId="77777777" w:rsidR="00C71628" w:rsidRPr="00867928" w:rsidRDefault="00C2321F">
      <w:pPr>
        <w:ind w:left="720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- </w:t>
      </w:r>
      <w:r w:rsidR="00E62F87" w:rsidRPr="00867928">
        <w:rPr>
          <w:rFonts w:ascii="Times New Roman" w:hAnsi="Times New Roman" w:cs="Times New Roman"/>
          <w:sz w:val="22"/>
          <w:szCs w:val="22"/>
        </w:rPr>
        <w:t>konkurs</w:t>
      </w:r>
      <w:r w:rsidRPr="00867928">
        <w:rPr>
          <w:rFonts w:ascii="Times New Roman" w:hAnsi="Times New Roman" w:cs="Times New Roman"/>
          <w:sz w:val="22"/>
          <w:szCs w:val="22"/>
        </w:rPr>
        <w:t xml:space="preserve"> pracy wyżłów w klasie wszechstronnej</w:t>
      </w:r>
    </w:p>
    <w:p w14:paraId="75ED2870" w14:textId="77777777" w:rsidR="00C71628" w:rsidRPr="00867928" w:rsidRDefault="00C2321F">
      <w:pPr>
        <w:ind w:left="720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 cząstkow</w:t>
      </w:r>
      <w:r w:rsidR="00122689" w:rsidRPr="00867928">
        <w:rPr>
          <w:rFonts w:ascii="Times New Roman" w:hAnsi="Times New Roman" w:cs="Times New Roman"/>
          <w:sz w:val="22"/>
          <w:szCs w:val="22"/>
        </w:rPr>
        <w:t>y</w:t>
      </w:r>
      <w:r w:rsidR="00E62F87" w:rsidRPr="00867928">
        <w:rPr>
          <w:rFonts w:ascii="Times New Roman" w:hAnsi="Times New Roman" w:cs="Times New Roman"/>
          <w:sz w:val="22"/>
          <w:szCs w:val="22"/>
        </w:rPr>
        <w:t xml:space="preserve"> konkurs</w:t>
      </w:r>
      <w:r w:rsidRPr="00867928">
        <w:rPr>
          <w:rFonts w:ascii="Times New Roman" w:hAnsi="Times New Roman" w:cs="Times New Roman"/>
          <w:sz w:val="22"/>
          <w:szCs w:val="22"/>
        </w:rPr>
        <w:t xml:space="preserve"> pracy wyżłów w polu</w:t>
      </w:r>
    </w:p>
    <w:p w14:paraId="2635523E" w14:textId="77777777" w:rsidR="00C71628" w:rsidRPr="00867928" w:rsidRDefault="00C2321F">
      <w:pPr>
        <w:ind w:left="720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- </w:t>
      </w:r>
      <w:r w:rsidR="00122689" w:rsidRPr="00867928">
        <w:rPr>
          <w:rFonts w:ascii="Times New Roman" w:hAnsi="Times New Roman" w:cs="Times New Roman"/>
          <w:sz w:val="22"/>
          <w:szCs w:val="22"/>
        </w:rPr>
        <w:t xml:space="preserve">cząstkowy </w:t>
      </w:r>
      <w:r w:rsidR="00E62F87" w:rsidRPr="00867928">
        <w:rPr>
          <w:rFonts w:ascii="Times New Roman" w:hAnsi="Times New Roman" w:cs="Times New Roman"/>
          <w:sz w:val="22"/>
          <w:szCs w:val="22"/>
        </w:rPr>
        <w:t xml:space="preserve">konkurs </w:t>
      </w:r>
      <w:r w:rsidRPr="00867928">
        <w:rPr>
          <w:rFonts w:ascii="Times New Roman" w:hAnsi="Times New Roman" w:cs="Times New Roman"/>
          <w:sz w:val="22"/>
          <w:szCs w:val="22"/>
        </w:rPr>
        <w:t xml:space="preserve">pracy wyżłów na wodzie </w:t>
      </w:r>
    </w:p>
    <w:p w14:paraId="66A0CA3F" w14:textId="77777777" w:rsidR="00C71628" w:rsidRPr="00867928" w:rsidRDefault="00C2321F">
      <w:pPr>
        <w:ind w:left="720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- </w:t>
      </w:r>
      <w:r w:rsidR="00122689" w:rsidRPr="00867928">
        <w:rPr>
          <w:rFonts w:ascii="Times New Roman" w:hAnsi="Times New Roman" w:cs="Times New Roman"/>
          <w:sz w:val="22"/>
          <w:szCs w:val="22"/>
        </w:rPr>
        <w:t xml:space="preserve">cząstkowy </w:t>
      </w:r>
      <w:r w:rsidR="00E62F87" w:rsidRPr="00867928">
        <w:rPr>
          <w:rFonts w:ascii="Times New Roman" w:hAnsi="Times New Roman" w:cs="Times New Roman"/>
          <w:sz w:val="22"/>
          <w:szCs w:val="22"/>
        </w:rPr>
        <w:t xml:space="preserve">konkurs </w:t>
      </w:r>
      <w:r w:rsidRPr="00867928">
        <w:rPr>
          <w:rFonts w:ascii="Times New Roman" w:hAnsi="Times New Roman" w:cs="Times New Roman"/>
          <w:sz w:val="22"/>
          <w:szCs w:val="22"/>
        </w:rPr>
        <w:t>pracy wyżłów w lesie</w:t>
      </w:r>
    </w:p>
    <w:p w14:paraId="417BB5CB" w14:textId="77777777" w:rsidR="00C71628" w:rsidRPr="00867928" w:rsidRDefault="00C2321F">
      <w:pPr>
        <w:ind w:left="720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 Field Trial</w:t>
      </w:r>
    </w:p>
    <w:p w14:paraId="41F9FD98" w14:textId="77777777" w:rsidR="00C71628" w:rsidRPr="00867928" w:rsidRDefault="00C71628">
      <w:pPr>
        <w:rPr>
          <w:rFonts w:ascii="Times New Roman" w:hAnsi="Times New Roman" w:cs="Times New Roman"/>
          <w:sz w:val="22"/>
          <w:szCs w:val="22"/>
        </w:rPr>
      </w:pPr>
    </w:p>
    <w:p w14:paraId="2E8289AF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3</w:t>
      </w:r>
    </w:p>
    <w:p w14:paraId="60E8D3C4" w14:textId="77777777" w:rsidR="00C71628" w:rsidRPr="00867928" w:rsidRDefault="00122689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 </w:t>
      </w:r>
      <w:r w:rsidR="00E62F87" w:rsidRPr="00867928">
        <w:rPr>
          <w:rFonts w:ascii="Times New Roman" w:hAnsi="Times New Roman" w:cs="Times New Roman"/>
          <w:sz w:val="22"/>
          <w:szCs w:val="22"/>
        </w:rPr>
        <w:t xml:space="preserve">konkursach </w:t>
      </w:r>
      <w:r w:rsidR="00C2321F" w:rsidRPr="00867928">
        <w:rPr>
          <w:rFonts w:ascii="Times New Roman" w:hAnsi="Times New Roman" w:cs="Times New Roman"/>
          <w:sz w:val="22"/>
          <w:szCs w:val="22"/>
        </w:rPr>
        <w:t>pracy wyżłów mogą brać udział wyłącznie psy zarejestrowane w Związku Kynologicznym w Polsce lub w zagranicznych organizacjach kynologicznych będących członkami lub partnerami FCI.</w:t>
      </w:r>
    </w:p>
    <w:p w14:paraId="5F10F432" w14:textId="77777777" w:rsidR="00C71628" w:rsidRPr="00867928" w:rsidRDefault="00C71628">
      <w:pPr>
        <w:rPr>
          <w:rFonts w:ascii="Times New Roman" w:hAnsi="Times New Roman" w:cs="Times New Roman"/>
          <w:sz w:val="22"/>
          <w:szCs w:val="22"/>
        </w:rPr>
      </w:pPr>
    </w:p>
    <w:p w14:paraId="287514E2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4</w:t>
      </w:r>
    </w:p>
    <w:p w14:paraId="2EAED91A" w14:textId="77777777" w:rsidR="00C71628" w:rsidRPr="00867928" w:rsidRDefault="00C2321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 krajowych </w:t>
      </w:r>
      <w:r w:rsidR="00E62F87" w:rsidRPr="00867928">
        <w:rPr>
          <w:rFonts w:ascii="Times New Roman" w:hAnsi="Times New Roman" w:cs="Times New Roman"/>
          <w:sz w:val="22"/>
          <w:szCs w:val="22"/>
        </w:rPr>
        <w:t>konkursach</w:t>
      </w:r>
      <w:r w:rsidRPr="00867928">
        <w:rPr>
          <w:rFonts w:ascii="Times New Roman" w:hAnsi="Times New Roman" w:cs="Times New Roman"/>
          <w:sz w:val="22"/>
          <w:szCs w:val="22"/>
        </w:rPr>
        <w:t xml:space="preserve"> pracy wyżłów mogą brać udział psy, które w dniu imprezy mają ukończone 9 miesięcy. </w:t>
      </w:r>
    </w:p>
    <w:p w14:paraId="04CB7A5D" w14:textId="77777777" w:rsidR="00C71628" w:rsidRPr="00867928" w:rsidRDefault="00C2321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Psy zgłaszane na </w:t>
      </w:r>
      <w:r w:rsidR="00E62F87" w:rsidRPr="00867928">
        <w:rPr>
          <w:rFonts w:ascii="Times New Roman" w:hAnsi="Times New Roman" w:cs="Times New Roman"/>
          <w:sz w:val="22"/>
          <w:szCs w:val="22"/>
        </w:rPr>
        <w:t>konku</w:t>
      </w:r>
      <w:r w:rsidR="00D2502C">
        <w:rPr>
          <w:rFonts w:ascii="Times New Roman" w:hAnsi="Times New Roman" w:cs="Times New Roman"/>
          <w:sz w:val="22"/>
          <w:szCs w:val="22"/>
        </w:rPr>
        <w:t>r</w:t>
      </w:r>
      <w:r w:rsidR="00E62F87" w:rsidRPr="00867928">
        <w:rPr>
          <w:rFonts w:ascii="Times New Roman" w:hAnsi="Times New Roman" w:cs="Times New Roman"/>
          <w:sz w:val="22"/>
          <w:szCs w:val="22"/>
        </w:rPr>
        <w:t xml:space="preserve">sy </w:t>
      </w:r>
      <w:r w:rsidRPr="00867928">
        <w:rPr>
          <w:rFonts w:ascii="Times New Roman" w:hAnsi="Times New Roman" w:cs="Times New Roman"/>
          <w:sz w:val="22"/>
          <w:szCs w:val="22"/>
        </w:rPr>
        <w:t xml:space="preserve">międzynarodowe muszą w dniu imprezy mieć ukończone 15 miesięcy, ze względu na wymogi FCI dotyczące przyznawana CACIT. </w:t>
      </w:r>
    </w:p>
    <w:p w14:paraId="0D21F2F1" w14:textId="77777777" w:rsidR="00C71628" w:rsidRPr="00867928" w:rsidRDefault="00C2321F" w:rsidP="00B30CB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Nie określa się górnej granicy wieku dla psów biorących udział w </w:t>
      </w:r>
      <w:r w:rsidR="00E62F87" w:rsidRPr="00867928">
        <w:rPr>
          <w:rFonts w:ascii="Times New Roman" w:hAnsi="Times New Roman" w:cs="Times New Roman"/>
          <w:sz w:val="22"/>
          <w:szCs w:val="22"/>
        </w:rPr>
        <w:t>konkursach</w:t>
      </w:r>
      <w:r w:rsidRPr="00867928">
        <w:rPr>
          <w:rFonts w:ascii="Times New Roman" w:hAnsi="Times New Roman" w:cs="Times New Roman"/>
          <w:sz w:val="22"/>
          <w:szCs w:val="22"/>
        </w:rPr>
        <w:t>.</w:t>
      </w:r>
    </w:p>
    <w:p w14:paraId="6A71C105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906C2DF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5</w:t>
      </w:r>
    </w:p>
    <w:p w14:paraId="036EA7A1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 </w:t>
      </w:r>
      <w:r w:rsidR="00966CA8" w:rsidRPr="00867928">
        <w:rPr>
          <w:rFonts w:ascii="Times New Roman" w:hAnsi="Times New Roman" w:cs="Times New Roman"/>
          <w:sz w:val="22"/>
          <w:szCs w:val="22"/>
        </w:rPr>
        <w:t>konkursach</w:t>
      </w:r>
      <w:r w:rsidRPr="00867928">
        <w:rPr>
          <w:rFonts w:ascii="Times New Roman" w:hAnsi="Times New Roman" w:cs="Times New Roman"/>
          <w:sz w:val="22"/>
          <w:szCs w:val="22"/>
        </w:rPr>
        <w:t xml:space="preserve"> pracy nie mogą brać udziału psy, których właściciele zostali zawieszeni w prawach członkowskich lub wykluczeni ze Związku Kynologicznego w Polsce. Osoby takie nie mogą również występować w charakterze przewodników tych psów.</w:t>
      </w:r>
    </w:p>
    <w:p w14:paraId="47216AF5" w14:textId="77777777" w:rsidR="00C71628" w:rsidRPr="00867928" w:rsidRDefault="00C71628">
      <w:pPr>
        <w:rPr>
          <w:rFonts w:ascii="Times New Roman" w:hAnsi="Times New Roman" w:cs="Times New Roman"/>
          <w:sz w:val="22"/>
          <w:szCs w:val="22"/>
        </w:rPr>
      </w:pPr>
    </w:p>
    <w:p w14:paraId="68111DEE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6</w:t>
      </w:r>
    </w:p>
    <w:p w14:paraId="73B626FF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Wszystkie psy biorące udział w </w:t>
      </w:r>
      <w:r w:rsidR="00966CA8" w:rsidRPr="00867928">
        <w:rPr>
          <w:rFonts w:ascii="Times New Roman" w:hAnsi="Times New Roman" w:cs="Times New Roman"/>
          <w:sz w:val="22"/>
          <w:szCs w:val="22"/>
        </w:rPr>
        <w:t>konkursach</w:t>
      </w:r>
      <w:r w:rsidRPr="00867928">
        <w:rPr>
          <w:rFonts w:ascii="Times New Roman" w:hAnsi="Times New Roman" w:cs="Times New Roman"/>
          <w:sz w:val="22"/>
          <w:szCs w:val="22"/>
        </w:rPr>
        <w:t xml:space="preserve"> muszą posiadać </w:t>
      </w:r>
      <w:r w:rsidR="00B30CBB" w:rsidRPr="00867928">
        <w:rPr>
          <w:rFonts w:ascii="Times New Roman" w:hAnsi="Times New Roman" w:cs="Times New Roman"/>
          <w:sz w:val="22"/>
          <w:szCs w:val="22"/>
        </w:rPr>
        <w:t xml:space="preserve">aktualne </w:t>
      </w:r>
      <w:r w:rsidRPr="00867928">
        <w:rPr>
          <w:rFonts w:ascii="Times New Roman" w:hAnsi="Times New Roman" w:cs="Times New Roman"/>
          <w:sz w:val="22"/>
          <w:szCs w:val="22"/>
        </w:rPr>
        <w:t xml:space="preserve">świadectwa szczepienia przeciw wściekliźnie. </w:t>
      </w:r>
    </w:p>
    <w:p w14:paraId="2E03084A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61B7E7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 7</w:t>
      </w:r>
    </w:p>
    <w:p w14:paraId="50D8FB86" w14:textId="77777777" w:rsidR="00C71628" w:rsidRPr="00867928" w:rsidRDefault="00C2321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Wyklucza się z imprezy psy chore i ciężarne suki, jak również psy bez aktualnego zaświadczenia o szczepieniu przeciw wściekliźnie. </w:t>
      </w:r>
    </w:p>
    <w:p w14:paraId="40276681" w14:textId="77777777" w:rsidR="00363BC9" w:rsidRPr="00463833" w:rsidRDefault="00D2502C" w:rsidP="00363BC9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>Dopuszcza się wnętry jednostronne i obustronne</w:t>
      </w:r>
      <w:r w:rsidR="00C2321F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 także psy po zabiegu sterylizacji lub kastracji. </w:t>
      </w:r>
    </w:p>
    <w:p w14:paraId="4A50C667" w14:textId="19467C9E" w:rsidR="00C71628" w:rsidRPr="00463833" w:rsidRDefault="00363BC9" w:rsidP="00363BC9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>Do udziału w konkursach dopuszcza się suki w okresie cieczki (poza okresem rui). Przewodnik lub właściciel psa przed rozpoczęciem konkursu poinformuje Organizatora o cieczce suki. O</w:t>
      </w:r>
      <w:r w:rsidR="00C2321F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rganizator </w:t>
      </w:r>
      <w:r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przeprowadzi </w:t>
      </w:r>
      <w:r w:rsidR="00C2321F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ocenę w taki sposób, aby podczas </w:t>
      </w:r>
      <w:r w:rsidR="00B30CBB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>całej imprezy</w:t>
      </w:r>
      <w:r w:rsidR="00C2321F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suka w cieczce nie miała kontaktu z pozostałymi </w:t>
      </w:r>
      <w:r w:rsidR="00B30CBB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>pasami biorącymi udział</w:t>
      </w:r>
      <w:r w:rsidR="00C2321F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30CBB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>konkursie</w:t>
      </w:r>
      <w:r w:rsidR="00C2321F" w:rsidRPr="004638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17D8311E" w14:textId="77777777" w:rsidR="00C71628" w:rsidRPr="00867928" w:rsidRDefault="00C716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E0FB40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113BEA8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8</w:t>
      </w:r>
    </w:p>
    <w:p w14:paraId="4D862F43" w14:textId="77777777" w:rsidR="00C71628" w:rsidRPr="00867928" w:rsidRDefault="00C2321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lastRenderedPageBreak/>
        <w:t xml:space="preserve">Podczas całej imprezy </w:t>
      </w:r>
      <w:r w:rsidR="00927B11" w:rsidRPr="00867928">
        <w:rPr>
          <w:rFonts w:ascii="Times New Roman" w:hAnsi="Times New Roman" w:cs="Times New Roman"/>
          <w:sz w:val="22"/>
          <w:szCs w:val="22"/>
        </w:rPr>
        <w:t>psy nie mogą być prowadzone</w:t>
      </w:r>
      <w:r w:rsidRPr="00867928">
        <w:rPr>
          <w:rFonts w:ascii="Times New Roman" w:hAnsi="Times New Roman" w:cs="Times New Roman"/>
          <w:sz w:val="22"/>
          <w:szCs w:val="22"/>
        </w:rPr>
        <w:t xml:space="preserve"> na kolczatkach lub obrożach zaciągających się. </w:t>
      </w:r>
      <w:r w:rsidR="00927B11" w:rsidRPr="00867928">
        <w:rPr>
          <w:rFonts w:ascii="Times New Roman" w:hAnsi="Times New Roman" w:cs="Times New Roman"/>
          <w:sz w:val="22"/>
          <w:szCs w:val="22"/>
        </w:rPr>
        <w:t>Podczas oceny n</w:t>
      </w:r>
      <w:r w:rsidRPr="00867928">
        <w:rPr>
          <w:rFonts w:ascii="Times New Roman" w:hAnsi="Times New Roman" w:cs="Times New Roman"/>
          <w:sz w:val="22"/>
          <w:szCs w:val="22"/>
        </w:rPr>
        <w:t>ie wolno używać</w:t>
      </w:r>
      <w:r w:rsidR="00927B11" w:rsidRPr="00867928">
        <w:rPr>
          <w:rFonts w:ascii="Times New Roman" w:hAnsi="Times New Roman" w:cs="Times New Roman"/>
          <w:sz w:val="22"/>
          <w:szCs w:val="22"/>
        </w:rPr>
        <w:t>: telefonów komórkowych,</w:t>
      </w:r>
      <w:r w:rsidRPr="00867928">
        <w:rPr>
          <w:rFonts w:ascii="Times New Roman" w:hAnsi="Times New Roman" w:cs="Times New Roman"/>
          <w:sz w:val="22"/>
          <w:szCs w:val="22"/>
        </w:rPr>
        <w:t xml:space="preserve"> obroży elektrycznych ani ich atrap. </w:t>
      </w:r>
    </w:p>
    <w:p w14:paraId="2FCFFD53" w14:textId="77777777" w:rsidR="00C71628" w:rsidRPr="00867928" w:rsidRDefault="00C2321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Z imprezy wyklucza się przewodników karcących lub brutalnie traktujących swoje lub cudze psy.</w:t>
      </w:r>
    </w:p>
    <w:p w14:paraId="593626C7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D7A8107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9</w:t>
      </w:r>
    </w:p>
    <w:p w14:paraId="2FB4B020" w14:textId="77777777" w:rsidR="00C71628" w:rsidRPr="00867928" w:rsidRDefault="00C2321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Przewodnicy psów w czasie przeprowadzania oceny są zobligowani do wykonywania poleceń komisji sędziowskiej. </w:t>
      </w:r>
    </w:p>
    <w:p w14:paraId="41D59983" w14:textId="77777777" w:rsidR="00C71628" w:rsidRPr="00867928" w:rsidRDefault="00C2321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Publiczność musi zastosować się do instrukcji komisji sędziowskiej i służb porządkowych.  </w:t>
      </w:r>
    </w:p>
    <w:p w14:paraId="3A6F00EB" w14:textId="77777777" w:rsidR="00C71628" w:rsidRPr="00867928" w:rsidRDefault="00C2321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Za wszystkie szkody wyrządzone przez psa odpowiada jego właściciel.</w:t>
      </w:r>
    </w:p>
    <w:p w14:paraId="4F831867" w14:textId="77777777" w:rsidR="00C71628" w:rsidRPr="00867928" w:rsidRDefault="00C716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4C09DF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723A3C7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10</w:t>
      </w:r>
    </w:p>
    <w:p w14:paraId="3D4ED532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1. Przewodnik psa musi posiadać:</w:t>
      </w:r>
    </w:p>
    <w:p w14:paraId="1455B915" w14:textId="77777777" w:rsidR="00C71628" w:rsidRPr="00867928" w:rsidRDefault="00D87AAD" w:rsidP="002579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broń hukową; </w:t>
      </w:r>
      <w:r w:rsidR="00257937" w:rsidRPr="00867928">
        <w:rPr>
          <w:rFonts w:ascii="Times New Roman" w:eastAsia="Times New Roman" w:hAnsi="Times New Roman" w:cs="Times New Roman"/>
          <w:sz w:val="22"/>
          <w:szCs w:val="22"/>
        </w:rPr>
        <w:t xml:space="preserve">podczas konkursu w formie polowania </w:t>
      </w:r>
      <w:r w:rsidR="003A4816">
        <w:rPr>
          <w:rFonts w:ascii="Times New Roman" w:eastAsia="Times New Roman" w:hAnsi="Times New Roman" w:cs="Times New Roman"/>
          <w:sz w:val="22"/>
          <w:szCs w:val="22"/>
        </w:rPr>
        <w:t xml:space="preserve">kwestię użycia broni myśliwskiej należy uzgodnić z organizatorem, </w:t>
      </w:r>
      <w:r w:rsidR="00257937" w:rsidRPr="00867928">
        <w:rPr>
          <w:rFonts w:ascii="Times New Roman" w:eastAsia="Times New Roman" w:hAnsi="Times New Roman" w:cs="Times New Roman"/>
          <w:sz w:val="22"/>
          <w:szCs w:val="22"/>
        </w:rPr>
        <w:t>przepisy FCI pozwalają na użycie broni hukowej, o kalibrze 8 mm</w:t>
      </w:r>
      <w:r w:rsidR="003A4816">
        <w:rPr>
          <w:rFonts w:ascii="Times New Roman" w:eastAsia="Times New Roman" w:hAnsi="Times New Roman" w:cs="Times New Roman"/>
          <w:sz w:val="22"/>
          <w:szCs w:val="22"/>
        </w:rPr>
        <w:t xml:space="preserve"> i amunicji typu </w:t>
      </w:r>
      <w:proofErr w:type="spellStart"/>
      <w:r w:rsidR="003A4816">
        <w:rPr>
          <w:rFonts w:ascii="Times New Roman" w:eastAsia="Times New Roman" w:hAnsi="Times New Roman" w:cs="Times New Roman"/>
          <w:sz w:val="22"/>
          <w:szCs w:val="22"/>
        </w:rPr>
        <w:t>long</w:t>
      </w:r>
      <w:proofErr w:type="spellEnd"/>
      <w:r w:rsidR="00257937" w:rsidRPr="0086792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7AA0CE8" w14:textId="77777777" w:rsidR="00C71628" w:rsidRPr="00867928" w:rsidRDefault="00C232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otok (jeżeli w imprezie przewidywana jest praca po farbie – musi on mieć co najmniej 6 metrów długości),</w:t>
      </w:r>
    </w:p>
    <w:p w14:paraId="11BDF58E" w14:textId="77777777" w:rsidR="00C71628" w:rsidRPr="00867928" w:rsidRDefault="00C232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dokumenty: </w:t>
      </w:r>
    </w:p>
    <w:p w14:paraId="3F81F0D3" w14:textId="77777777" w:rsidR="00C71628" w:rsidRPr="00867928" w:rsidRDefault="00C2321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 oryginał rodowodu psa</w:t>
      </w:r>
    </w:p>
    <w:p w14:paraId="770096E1" w14:textId="77777777" w:rsidR="00C71628" w:rsidRPr="00867928" w:rsidRDefault="00C2321F">
      <w:pPr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ab/>
        <w:t xml:space="preserve">- w przypadku członków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ZKwP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 xml:space="preserve">  aktualną legitymację członkowską </w:t>
      </w:r>
    </w:p>
    <w:p w14:paraId="6CA939D6" w14:textId="77777777" w:rsidR="00C71628" w:rsidRPr="00867928" w:rsidRDefault="00C2321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- </w:t>
      </w:r>
      <w:r w:rsidR="00C31D24" w:rsidRPr="00867928">
        <w:rPr>
          <w:rFonts w:ascii="Times New Roman" w:hAnsi="Times New Roman" w:cs="Times New Roman"/>
          <w:sz w:val="22"/>
          <w:szCs w:val="22"/>
        </w:rPr>
        <w:t xml:space="preserve">jeżeli konkurs organizowany jest w formie polowania </w:t>
      </w:r>
      <w:r w:rsidRPr="00867928">
        <w:rPr>
          <w:rFonts w:ascii="Times New Roman" w:hAnsi="Times New Roman" w:cs="Times New Roman"/>
          <w:sz w:val="22"/>
          <w:szCs w:val="22"/>
        </w:rPr>
        <w:t xml:space="preserve">aktualną legitymację krajowej organizacji łowieckiej oraz dokumentu uprawniającego do posiadania broni - dotyczy myśliwych posługujących się bronią podczas oceny. </w:t>
      </w:r>
    </w:p>
    <w:p w14:paraId="331CA993" w14:textId="77777777" w:rsidR="00C71628" w:rsidRPr="00867928" w:rsidRDefault="00C7162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DA2365B" w14:textId="77777777" w:rsidR="00C71628" w:rsidRPr="00867928" w:rsidRDefault="00C71628">
      <w:pPr>
        <w:rPr>
          <w:rFonts w:ascii="Times New Roman" w:hAnsi="Times New Roman" w:cs="Times New Roman"/>
          <w:sz w:val="22"/>
          <w:szCs w:val="22"/>
        </w:rPr>
      </w:pPr>
    </w:p>
    <w:p w14:paraId="030C259E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11</w:t>
      </w:r>
    </w:p>
    <w:p w14:paraId="040BC8E3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Przewodnicy, przed przystąpieniem do konkurencji, powinni przedstawić się komisji sędziowskiej podając numer startowy, swoje imię i nazwisko oraz nazwę i przydomek psa. Zgodnie z tradycją przewodnik powinien być ubrany w stój myśliwski, dopuszczalny jest także wygodny strój sportowy har</w:t>
      </w:r>
      <w:r w:rsidR="00C31D24" w:rsidRPr="00867928">
        <w:rPr>
          <w:rFonts w:ascii="Times New Roman" w:hAnsi="Times New Roman" w:cs="Times New Roman"/>
          <w:sz w:val="22"/>
          <w:szCs w:val="22"/>
        </w:rPr>
        <w:t>monizują</w:t>
      </w:r>
      <w:r w:rsidRPr="00867928">
        <w:rPr>
          <w:rFonts w:ascii="Times New Roman" w:hAnsi="Times New Roman" w:cs="Times New Roman"/>
          <w:sz w:val="22"/>
          <w:szCs w:val="22"/>
        </w:rPr>
        <w:t>cy z rodzajem imprezy.</w:t>
      </w:r>
    </w:p>
    <w:p w14:paraId="53265F91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22D29DE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ABD8EE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12</w:t>
      </w:r>
    </w:p>
    <w:p w14:paraId="70ADED8A" w14:textId="77777777" w:rsidR="00C71628" w:rsidRPr="00867928" w:rsidRDefault="00EA7763" w:rsidP="00EA7763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Podczas oceny w</w:t>
      </w:r>
      <w:r w:rsidR="00C2321F" w:rsidRPr="00867928">
        <w:rPr>
          <w:rFonts w:ascii="Times New Roman" w:hAnsi="Times New Roman" w:cs="Times New Roman"/>
          <w:sz w:val="22"/>
          <w:szCs w:val="22"/>
        </w:rPr>
        <w:t>szystkie psy muszą być poddane próbie reakcji na strzał. Wynik próby, zarówno pozytywny jak i negatywny, należy odnotować w karcie oceny psa. Psy, które nie zaliczą próby wyklucza się z dalszej oceny.</w:t>
      </w:r>
    </w:p>
    <w:p w14:paraId="5B7EB820" w14:textId="77777777" w:rsidR="00C71628" w:rsidRPr="00867928" w:rsidRDefault="00C716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6A7A2B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13</w:t>
      </w:r>
    </w:p>
    <w:p w14:paraId="3ADD9598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Zwierzyna potrzebna do przeprowadzenia ocen:</w:t>
      </w:r>
    </w:p>
    <w:p w14:paraId="61C0B71E" w14:textId="77777777" w:rsidR="00C71628" w:rsidRPr="00867928" w:rsidRDefault="00C2321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Podczas konkurencji polnych i wodnych organizator </w:t>
      </w:r>
      <w:r w:rsidR="00C31D24" w:rsidRPr="00867928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67928">
        <w:rPr>
          <w:rFonts w:ascii="Times New Roman" w:hAnsi="Times New Roman" w:cs="Times New Roman"/>
          <w:sz w:val="22"/>
          <w:szCs w:val="22"/>
        </w:rPr>
        <w:t>jest zobowiązany zapewnić martwą zwierzynę potrzebną do przeprowadzenia konkurencji w takiej ilości, aby każdy pies miał zapewnioną minimum jedną sztukę zwierzyny drobnej z każdego gatunku (1 bażant, 1 kaczka, 1 zając lub 1</w:t>
      </w:r>
      <w:r w:rsidR="00EA7763" w:rsidRPr="00867928">
        <w:rPr>
          <w:rFonts w:ascii="Times New Roman" w:hAnsi="Times New Roman" w:cs="Times New Roman"/>
          <w:sz w:val="22"/>
          <w:szCs w:val="22"/>
        </w:rPr>
        <w:t xml:space="preserve"> </w:t>
      </w:r>
      <w:r w:rsidRPr="00867928">
        <w:rPr>
          <w:rFonts w:ascii="Times New Roman" w:hAnsi="Times New Roman" w:cs="Times New Roman"/>
          <w:sz w:val="22"/>
          <w:szCs w:val="22"/>
        </w:rPr>
        <w:t xml:space="preserve">królik). </w:t>
      </w:r>
    </w:p>
    <w:p w14:paraId="393DDE01" w14:textId="77777777" w:rsidR="00C71628" w:rsidRPr="00867928" w:rsidRDefault="00C2321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Podczas konkurencji leśnych organizator zapewnia: </w:t>
      </w:r>
    </w:p>
    <w:p w14:paraId="157A999E" w14:textId="77777777" w:rsidR="00C71628" w:rsidRPr="00867928" w:rsidRDefault="00C2321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 jednego martwego lisa na dwa psy</w:t>
      </w:r>
    </w:p>
    <w:p w14:paraId="1B64004B" w14:textId="77777777" w:rsidR="00C71628" w:rsidRPr="00867928" w:rsidRDefault="00C2321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- jedną </w:t>
      </w:r>
      <w:r w:rsidR="00EA7763" w:rsidRPr="00867928">
        <w:rPr>
          <w:rFonts w:ascii="Times New Roman" w:hAnsi="Times New Roman" w:cs="Times New Roman"/>
          <w:sz w:val="22"/>
          <w:szCs w:val="22"/>
        </w:rPr>
        <w:t xml:space="preserve">martwą </w:t>
      </w:r>
      <w:r w:rsidRPr="00867928">
        <w:rPr>
          <w:rFonts w:ascii="Times New Roman" w:hAnsi="Times New Roman" w:cs="Times New Roman"/>
          <w:sz w:val="22"/>
          <w:szCs w:val="22"/>
        </w:rPr>
        <w:t xml:space="preserve">sztukę zwierzyny płowej lub dzika do przeprowadzenia konkurencji tropienia po farbie. W przypadku dużej ilości uczestników i podziale ich na grupy, zapewnia się jedną sztukę zwierzyny na grupę. </w:t>
      </w:r>
    </w:p>
    <w:p w14:paraId="666BF212" w14:textId="77777777" w:rsidR="00C71628" w:rsidRPr="00867928" w:rsidRDefault="00C2321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Każdy z uczestników ma prawo podczas oceny używać własnej martwej zwierzyny drobnej </w:t>
      </w:r>
      <w:r w:rsidR="00AE6D31">
        <w:rPr>
          <w:rFonts w:ascii="Times New Roman" w:hAnsi="Times New Roman" w:cs="Times New Roman"/>
          <w:sz w:val="22"/>
          <w:szCs w:val="22"/>
        </w:rPr>
        <w:t xml:space="preserve">i/lub </w:t>
      </w:r>
      <w:r w:rsidRPr="00867928">
        <w:rPr>
          <w:rFonts w:ascii="Times New Roman" w:hAnsi="Times New Roman" w:cs="Times New Roman"/>
          <w:sz w:val="22"/>
          <w:szCs w:val="22"/>
        </w:rPr>
        <w:t xml:space="preserve">martwego lisa, o ile aktualne przepisy prawne pozwalają uczestnikowi na transport takiej zwierzyny. </w:t>
      </w:r>
    </w:p>
    <w:p w14:paraId="5632788D" w14:textId="77777777" w:rsidR="00C71628" w:rsidRPr="00867928" w:rsidRDefault="00C2321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Uczestnik deklaruje uż</w:t>
      </w:r>
      <w:r w:rsidR="00AE6D31">
        <w:rPr>
          <w:rFonts w:ascii="Times New Roman" w:hAnsi="Times New Roman" w:cs="Times New Roman"/>
          <w:sz w:val="22"/>
          <w:szCs w:val="22"/>
        </w:rPr>
        <w:t>ycie własnej zwierzyny drobnej i/lub</w:t>
      </w:r>
      <w:r w:rsidRPr="00867928">
        <w:rPr>
          <w:rFonts w:ascii="Times New Roman" w:hAnsi="Times New Roman" w:cs="Times New Roman"/>
          <w:sz w:val="22"/>
          <w:szCs w:val="22"/>
        </w:rPr>
        <w:t xml:space="preserve"> lisa na formularzu zgłoszenia psa wysyłanym do organizatora. </w:t>
      </w:r>
    </w:p>
    <w:p w14:paraId="69479528" w14:textId="77777777" w:rsidR="00C71628" w:rsidRPr="00867928" w:rsidRDefault="00C2321F" w:rsidP="006768D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lastRenderedPageBreak/>
        <w:t xml:space="preserve">Sędzia może nie dopuścić do użycia własnej zwierzyny o ile nie spełnia ona kryteriów regulaminowych (ptactwo innego gatunku niż łowne, zając, królik lub lis o zbyt małej wadze). </w:t>
      </w:r>
    </w:p>
    <w:p w14:paraId="7A321ADC" w14:textId="77777777" w:rsidR="00C71628" w:rsidRPr="00867928" w:rsidRDefault="00C716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3D695F" w14:textId="77777777" w:rsidR="00C71628" w:rsidRPr="00867928" w:rsidRDefault="00C2321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7928">
        <w:rPr>
          <w:rFonts w:ascii="Times New Roman" w:hAnsi="Times New Roman" w:cs="Times New Roman"/>
          <w:b/>
          <w:bCs/>
          <w:sz w:val="22"/>
          <w:szCs w:val="22"/>
        </w:rPr>
        <w:t>II. Komisje sędziowskie, tryb oceniania i nagradzania psów</w:t>
      </w:r>
    </w:p>
    <w:p w14:paraId="220060AB" w14:textId="77777777" w:rsidR="00C71628" w:rsidRPr="00867928" w:rsidRDefault="00C7162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3893D0B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14</w:t>
      </w:r>
    </w:p>
    <w:p w14:paraId="42F775F5" w14:textId="77777777" w:rsidR="00C71628" w:rsidRPr="00867928" w:rsidRDefault="00C2321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Oceny pracy psów dokonuje komisja składająca się z sędziów </w:t>
      </w:r>
      <w:proofErr w:type="spellStart"/>
      <w:r w:rsidR="00C31D24" w:rsidRPr="00867928">
        <w:rPr>
          <w:rFonts w:ascii="Times New Roman" w:hAnsi="Times New Roman" w:cs="Times New Roman"/>
          <w:sz w:val="22"/>
          <w:szCs w:val="22"/>
        </w:rPr>
        <w:t>ZKwP</w:t>
      </w:r>
      <w:proofErr w:type="spellEnd"/>
      <w:r w:rsidR="00C31D24" w:rsidRPr="00867928">
        <w:rPr>
          <w:rFonts w:ascii="Times New Roman" w:hAnsi="Times New Roman" w:cs="Times New Roman"/>
          <w:sz w:val="22"/>
          <w:szCs w:val="22"/>
        </w:rPr>
        <w:t>/</w:t>
      </w:r>
      <w:r w:rsidRPr="00867928">
        <w:rPr>
          <w:rFonts w:ascii="Times New Roman" w:hAnsi="Times New Roman" w:cs="Times New Roman"/>
          <w:sz w:val="22"/>
          <w:szCs w:val="22"/>
        </w:rPr>
        <w:t xml:space="preserve">FCI uprawnionych do oceny pracy psów myśliwskich. </w:t>
      </w:r>
    </w:p>
    <w:p w14:paraId="2A75233A" w14:textId="77777777" w:rsidR="00C71628" w:rsidRPr="00867928" w:rsidRDefault="00C2321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Do podejmowania decyzji o przyznaniu ocen, lokat, certyfikatów i tytułów upoważnieni są jedynie uprawnieni sędziowie kynologiczni:</w:t>
      </w:r>
    </w:p>
    <w:p w14:paraId="6AD53F22" w14:textId="77777777" w:rsidR="00C71628" w:rsidRPr="00867928" w:rsidRDefault="00C2321F">
      <w:pPr>
        <w:ind w:left="724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a/ polscy – z listy sędziów Związku Kynologicznego w Polsce</w:t>
      </w:r>
    </w:p>
    <w:p w14:paraId="11E3FE1B" w14:textId="77777777" w:rsidR="00C71628" w:rsidRPr="00867928" w:rsidRDefault="00C2321F">
      <w:pPr>
        <w:ind w:left="724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b/ zagraniczni - będący na oficjalnej liście sędziów zagranicznej organizacji kynologicznej, będącej członkiem (pełnym lub stowarzyszonym) lub partnerem FCI. </w:t>
      </w:r>
    </w:p>
    <w:p w14:paraId="729803EF" w14:textId="77777777" w:rsidR="00C71628" w:rsidRPr="00867928" w:rsidRDefault="00C2321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Sędziowie dokonują oceny poszczególnych konkurencji na podstawie </w:t>
      </w:r>
      <w:r w:rsidR="005C5A76" w:rsidRPr="00867928">
        <w:rPr>
          <w:rFonts w:ascii="Times New Roman" w:hAnsi="Times New Roman" w:cs="Times New Roman"/>
          <w:sz w:val="22"/>
          <w:szCs w:val="22"/>
        </w:rPr>
        <w:t>obowiązujących</w:t>
      </w:r>
      <w:r w:rsidRPr="00867928">
        <w:rPr>
          <w:rFonts w:ascii="Times New Roman" w:hAnsi="Times New Roman" w:cs="Times New Roman"/>
          <w:sz w:val="22"/>
          <w:szCs w:val="22"/>
        </w:rPr>
        <w:t xml:space="preserve"> regulaminów.</w:t>
      </w:r>
    </w:p>
    <w:p w14:paraId="4CDBD585" w14:textId="77777777" w:rsidR="00C71628" w:rsidRPr="00867928" w:rsidRDefault="00C2321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Uprawnienia, ograniczenia i obowiązki sędziów oraz asystentów podczas oceny pracy psów myśliwskich uregulowane są przez odrębne przepisy. </w:t>
      </w:r>
    </w:p>
    <w:p w14:paraId="289B2629" w14:textId="77777777" w:rsidR="00C71628" w:rsidRPr="00867928" w:rsidRDefault="00C71628" w:rsidP="006768DF">
      <w:pPr>
        <w:rPr>
          <w:rFonts w:ascii="Times New Roman" w:hAnsi="Times New Roman" w:cs="Times New Roman"/>
          <w:sz w:val="22"/>
          <w:szCs w:val="22"/>
        </w:rPr>
      </w:pPr>
    </w:p>
    <w:p w14:paraId="6313BA60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15</w:t>
      </w:r>
    </w:p>
    <w:p w14:paraId="06E1D9A8" w14:textId="77777777" w:rsidR="00C71628" w:rsidRPr="00867928" w:rsidRDefault="00C2321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Liczba członków komisji sędziowskiej zależy od rodzaju imprezy i liczby psów biorących w niej udział.  Pracę komisji sędziowskich koordynuje sędzia główny.</w:t>
      </w:r>
    </w:p>
    <w:p w14:paraId="2167C146" w14:textId="77777777" w:rsidR="00C71628" w:rsidRPr="00867928" w:rsidRDefault="00C2321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O ile przepisy szczegółowe poszczególnych ocen pracy nie stanowią inaczej zaleca się, aby podczas każdej konkurencji oceny dokonywał zespół złożony z co najmniej dwóch sędziów. </w:t>
      </w:r>
    </w:p>
    <w:p w14:paraId="246E5999" w14:textId="77777777" w:rsidR="00C71628" w:rsidRPr="00867928" w:rsidRDefault="00C2321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 uzasadnionych przypadkach oceny może dokonywać jeden sędzia, za wyjątkiem konkurencji, w których ocena odbywa się w dwóch różnych miejscach jednocześnie (np. włóczka, ścieżka tropowa, buszowanie itp.); wtedy ilość sędziów w zespole sędziowskim tej konkurencji nie może być mniejsza niż 2. </w:t>
      </w:r>
    </w:p>
    <w:p w14:paraId="386FFAC7" w14:textId="77777777" w:rsidR="00C71628" w:rsidRPr="00867928" w:rsidRDefault="00C2321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Do każdego zespołu sędziowskiego lub pojedynczemu sędziemu można przydzielić maksymalnie dwóch asystentów. Asystenci wykonują czynności zlecone im przez sędziów.</w:t>
      </w:r>
    </w:p>
    <w:p w14:paraId="3AF486F9" w14:textId="77777777" w:rsidR="00C71628" w:rsidRPr="00867928" w:rsidRDefault="00C71628">
      <w:pPr>
        <w:ind w:left="724"/>
        <w:jc w:val="both"/>
        <w:rPr>
          <w:rFonts w:ascii="Times New Roman" w:hAnsi="Times New Roman" w:cs="Times New Roman"/>
          <w:sz w:val="22"/>
          <w:szCs w:val="22"/>
        </w:rPr>
      </w:pPr>
    </w:p>
    <w:p w14:paraId="51EAE0C3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16</w:t>
      </w:r>
    </w:p>
    <w:p w14:paraId="3ABD7EAB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Pracę psów w poszczególnych konkurencjach ocenia się punktami od „0” do „4”. (nie dotyczy Field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Trialu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>)</w:t>
      </w:r>
    </w:p>
    <w:p w14:paraId="12B13A32" w14:textId="77777777" w:rsidR="00C71628" w:rsidRPr="00867928" w:rsidRDefault="00C716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123C00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O ile przepisy szczeg</w:t>
      </w:r>
      <w:r w:rsidR="006768DF" w:rsidRPr="00867928">
        <w:rPr>
          <w:rFonts w:ascii="Times New Roman" w:hAnsi="Times New Roman" w:cs="Times New Roman"/>
          <w:sz w:val="22"/>
          <w:szCs w:val="22"/>
        </w:rPr>
        <w:t>ółowe poszczególnych konkursu</w:t>
      </w:r>
      <w:r w:rsidRPr="00867928">
        <w:rPr>
          <w:rFonts w:ascii="Times New Roman" w:hAnsi="Times New Roman" w:cs="Times New Roman"/>
          <w:sz w:val="22"/>
          <w:szCs w:val="22"/>
        </w:rPr>
        <w:t xml:space="preserve"> nie stanowią inaczej: </w:t>
      </w:r>
    </w:p>
    <w:p w14:paraId="3A948971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„0”  – otrzymuje pies jeżeli w ogóle nie wykona danej konkurencji,</w:t>
      </w:r>
    </w:p>
    <w:p w14:paraId="6F698BCA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„1” – (niedostatecznie) – jeżeli popełni zasadnicze błędy,</w:t>
      </w:r>
    </w:p>
    <w:p w14:paraId="3F24B91F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„2” – (dostatecznie) – jeżeli popełni błędy o mniejszym znaczeniu praktycznym</w:t>
      </w:r>
    </w:p>
    <w:p w14:paraId="7EDEB419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„3” – (dobrze) – jeżeli popełni błędy niemające praktycznego znaczenia,</w:t>
      </w:r>
    </w:p>
    <w:p w14:paraId="40B01B1E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„4” – (bardzo dobrze) – jeżeli bezbłędnie wykona przewidziane w danej konkurencji zadanie.</w:t>
      </w:r>
    </w:p>
    <w:p w14:paraId="3F0D2770" w14:textId="77777777" w:rsidR="00C71628" w:rsidRPr="00867928" w:rsidRDefault="00C71628">
      <w:pPr>
        <w:rPr>
          <w:rFonts w:ascii="Times New Roman" w:hAnsi="Times New Roman" w:cs="Times New Roman"/>
          <w:sz w:val="22"/>
          <w:szCs w:val="22"/>
        </w:rPr>
      </w:pPr>
    </w:p>
    <w:p w14:paraId="76AECFD9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17</w:t>
      </w:r>
    </w:p>
    <w:p w14:paraId="2B68A1B5" w14:textId="77777777" w:rsidR="00C71628" w:rsidRPr="00867928" w:rsidRDefault="00C2321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Punkty przyznaje każdy sędzia oddzielnie, a po zakończeniu pracy w danej konkurencji członkowie komisji ustalają wspólnie ostateczną notę, którą wpisuje się do karty oceny pracy oraz podaje do wiadomości zainteresowanych, w szczególności przewodników psów, wskazując błędy popełnione zarówno przez psa jak i jego przewodnika.</w:t>
      </w:r>
    </w:p>
    <w:p w14:paraId="6810698E" w14:textId="77777777" w:rsidR="00C71628" w:rsidRPr="00867928" w:rsidRDefault="00C2321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Otrzymane oceny nie podlegają reklamacji.</w:t>
      </w:r>
    </w:p>
    <w:p w14:paraId="58AE4D64" w14:textId="77777777" w:rsidR="00C71628" w:rsidRPr="00CF64CB" w:rsidRDefault="00C2321F" w:rsidP="00CF64C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Przewodnicy mogą zgłaszać pisemne reklamacje sędziemu głównemu imprezy, wyłącznie w przypadkach niedotrzymania wymogów regulaminowych. Decyzje sędziego głównego w takiej sytuacji są ostateczne. </w:t>
      </w:r>
    </w:p>
    <w:p w14:paraId="31DBE93E" w14:textId="77777777" w:rsidR="00C71628" w:rsidRPr="00867928" w:rsidRDefault="00C71628">
      <w:pPr>
        <w:rPr>
          <w:rFonts w:ascii="Times New Roman" w:hAnsi="Times New Roman" w:cs="Times New Roman"/>
          <w:sz w:val="22"/>
          <w:szCs w:val="22"/>
        </w:rPr>
      </w:pPr>
    </w:p>
    <w:p w14:paraId="5C8FC949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18</w:t>
      </w:r>
    </w:p>
    <w:p w14:paraId="1329E697" w14:textId="77777777" w:rsidR="00C71628" w:rsidRPr="00867928" w:rsidRDefault="00C2321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 zależności od rodzaju konkursu pracy wyżłów komisja sędziowska przyznaje: </w:t>
      </w:r>
    </w:p>
    <w:p w14:paraId="497FE601" w14:textId="77777777" w:rsidR="00C71628" w:rsidRPr="00867928" w:rsidRDefault="00C2321F">
      <w:pPr>
        <w:ind w:left="794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 dyplomy I, II lub III stopnia</w:t>
      </w:r>
    </w:p>
    <w:p w14:paraId="4AA78237" w14:textId="77777777" w:rsidR="00C71628" w:rsidRPr="00867928" w:rsidRDefault="00C2321F">
      <w:pPr>
        <w:ind w:left="794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lub </w:t>
      </w:r>
    </w:p>
    <w:p w14:paraId="173B4742" w14:textId="77777777" w:rsidR="00C71628" w:rsidRPr="00867928" w:rsidRDefault="00C2321F">
      <w:pPr>
        <w:ind w:left="794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 oceny: doskonałą, bardzo dobrą, dobrą.</w:t>
      </w:r>
    </w:p>
    <w:p w14:paraId="58296932" w14:textId="77777777" w:rsidR="00C71628" w:rsidRPr="00867928" w:rsidRDefault="00C2321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lastRenderedPageBreak/>
        <w:t xml:space="preserve">Stopień dyplomu/ocena uzależniona jest od kryteriów podanych w regulaminach szczegółowych. </w:t>
      </w:r>
    </w:p>
    <w:p w14:paraId="47B5822C" w14:textId="77777777" w:rsidR="00C71628" w:rsidRPr="00867928" w:rsidRDefault="00C2321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O ile przepisy szczegółowe nie stanowią inaczej ocenie „doskonałej” odpowiada dyplom I stopnia, ocenie „bardzo dobrej” dyplom II st., ocenie „dobrej” dyplom III st. </w:t>
      </w:r>
    </w:p>
    <w:p w14:paraId="194FB81D" w14:textId="77777777" w:rsidR="00C71628" w:rsidRPr="00867928" w:rsidRDefault="00C2321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Dyplomów i nagród nie można przyznać psom (sukom):</w:t>
      </w:r>
    </w:p>
    <w:p w14:paraId="2256FA1E" w14:textId="77777777" w:rsidR="00C71628" w:rsidRPr="00867928" w:rsidRDefault="00C2321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ge71"/>
      <w:bookmarkEnd w:id="0"/>
      <w:r w:rsidRPr="00867928">
        <w:rPr>
          <w:rFonts w:ascii="Times New Roman" w:hAnsi="Times New Roman" w:cs="Times New Roman"/>
          <w:sz w:val="22"/>
          <w:szCs w:val="22"/>
        </w:rPr>
        <w:t>- które w jakiejkolwiek konkurencji uzyskały ocenę „0”,</w:t>
      </w:r>
    </w:p>
    <w:p w14:paraId="7DC6129B" w14:textId="77777777" w:rsidR="00C71628" w:rsidRPr="00867928" w:rsidRDefault="00C2321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 które przy którejkolwiek konkurencji wykażą się lękiem przed strzałem,</w:t>
      </w:r>
    </w:p>
    <w:p w14:paraId="32C4CFFA" w14:textId="77777777" w:rsidR="00C71628" w:rsidRPr="00867928" w:rsidRDefault="00C2321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 wyraźnie tchórzliwym lub agresywnym,</w:t>
      </w:r>
    </w:p>
    <w:p w14:paraId="436B737A" w14:textId="77777777" w:rsidR="00C71628" w:rsidRPr="00867928" w:rsidRDefault="00C2321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- grabarzom, narzynaczom i </w:t>
      </w:r>
      <w:proofErr w:type="spellStart"/>
      <w:r w:rsidRPr="00867928">
        <w:rPr>
          <w:rFonts w:ascii="Times New Roman" w:hAnsi="Times New Roman" w:cs="Times New Roman"/>
          <w:sz w:val="22"/>
          <w:szCs w:val="22"/>
        </w:rPr>
        <w:t>memłaczom</w:t>
      </w:r>
      <w:proofErr w:type="spellEnd"/>
      <w:r w:rsidRPr="00867928">
        <w:rPr>
          <w:rFonts w:ascii="Times New Roman" w:hAnsi="Times New Roman" w:cs="Times New Roman"/>
          <w:sz w:val="22"/>
          <w:szCs w:val="22"/>
        </w:rPr>
        <w:t>,</w:t>
      </w:r>
    </w:p>
    <w:p w14:paraId="0C39D801" w14:textId="77777777" w:rsidR="00C71628" w:rsidRPr="00867928" w:rsidRDefault="006768DF" w:rsidP="006768DF">
      <w:pPr>
        <w:ind w:left="720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-</w:t>
      </w:r>
      <w:r w:rsidR="00C2321F" w:rsidRPr="00867928">
        <w:rPr>
          <w:rFonts w:ascii="Times New Roman" w:hAnsi="Times New Roman" w:cs="Times New Roman"/>
          <w:sz w:val="22"/>
          <w:szCs w:val="22"/>
        </w:rPr>
        <w:t>które podlegają dyskwalifikacji wg prz</w:t>
      </w:r>
      <w:r w:rsidRPr="00867928">
        <w:rPr>
          <w:rFonts w:ascii="Times New Roman" w:hAnsi="Times New Roman" w:cs="Times New Roman"/>
          <w:sz w:val="22"/>
          <w:szCs w:val="22"/>
        </w:rPr>
        <w:t xml:space="preserve">episów zawartych w regulaminach </w:t>
      </w:r>
      <w:r w:rsidR="00C2321F" w:rsidRPr="00867928">
        <w:rPr>
          <w:rFonts w:ascii="Times New Roman" w:hAnsi="Times New Roman" w:cs="Times New Roman"/>
          <w:sz w:val="22"/>
          <w:szCs w:val="22"/>
        </w:rPr>
        <w:t>szczegółowych.</w:t>
      </w:r>
    </w:p>
    <w:p w14:paraId="2220592F" w14:textId="77777777" w:rsidR="00C71628" w:rsidRPr="00867928" w:rsidRDefault="00C71628">
      <w:pPr>
        <w:rPr>
          <w:rFonts w:ascii="Times New Roman" w:hAnsi="Times New Roman" w:cs="Times New Roman"/>
          <w:sz w:val="22"/>
          <w:szCs w:val="22"/>
        </w:rPr>
      </w:pPr>
    </w:p>
    <w:p w14:paraId="4E0A2A1A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19</w:t>
      </w:r>
    </w:p>
    <w:p w14:paraId="76FE12F7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Kolejność lokat ustala się biorąc pod uwagę:</w:t>
      </w:r>
    </w:p>
    <w:p w14:paraId="0C2A80AD" w14:textId="77777777" w:rsidR="00C71628" w:rsidRPr="00867928" w:rsidRDefault="00C232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Regulamin szczegółowy danego konkursu.</w:t>
      </w:r>
    </w:p>
    <w:p w14:paraId="55971289" w14:textId="77777777" w:rsidR="00C71628" w:rsidRPr="00867928" w:rsidRDefault="00C232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Stopień uzyskanego dyplomu.</w:t>
      </w:r>
    </w:p>
    <w:p w14:paraId="1FAEF99F" w14:textId="77777777" w:rsidR="00C71628" w:rsidRPr="00867928" w:rsidRDefault="00C232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Liczbę uzyskanych punktów.</w:t>
      </w:r>
      <w:r w:rsidR="00CF64CB">
        <w:rPr>
          <w:rFonts w:ascii="Times New Roman" w:hAnsi="Times New Roman" w:cs="Times New Roman"/>
          <w:sz w:val="22"/>
          <w:szCs w:val="22"/>
        </w:rPr>
        <w:t xml:space="preserve"> </w:t>
      </w:r>
      <w:r w:rsidR="00CF64CB" w:rsidRPr="00363BC9">
        <w:rPr>
          <w:rFonts w:ascii="Times New Roman" w:eastAsia="Arial" w:hAnsi="Times New Roman" w:cs="Times New Roman"/>
          <w:kern w:val="2"/>
          <w:sz w:val="22"/>
          <w:szCs w:val="22"/>
        </w:rPr>
        <w:t xml:space="preserve">(nie dotyczy Field </w:t>
      </w:r>
      <w:proofErr w:type="spellStart"/>
      <w:r w:rsidR="00CF64CB" w:rsidRPr="00363BC9">
        <w:rPr>
          <w:rFonts w:ascii="Times New Roman" w:eastAsia="Arial" w:hAnsi="Times New Roman" w:cs="Times New Roman"/>
          <w:kern w:val="2"/>
          <w:sz w:val="22"/>
          <w:szCs w:val="22"/>
        </w:rPr>
        <w:t>Trialu</w:t>
      </w:r>
      <w:proofErr w:type="spellEnd"/>
      <w:r w:rsidR="00CF64CB" w:rsidRPr="00363BC9">
        <w:rPr>
          <w:rFonts w:ascii="Times New Roman" w:eastAsia="Arial" w:hAnsi="Times New Roman" w:cs="Times New Roman"/>
          <w:kern w:val="2"/>
          <w:sz w:val="22"/>
          <w:szCs w:val="22"/>
        </w:rPr>
        <w:t>)</w:t>
      </w:r>
    </w:p>
    <w:p w14:paraId="16AB192A" w14:textId="77777777" w:rsidR="00C71628" w:rsidRPr="00867928" w:rsidRDefault="00C232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Jeżeli szczegółowe regulaminy nie przewidują inaczej, wiek psa (młodszy przed starszym).</w:t>
      </w:r>
    </w:p>
    <w:p w14:paraId="3CF10FEA" w14:textId="77777777" w:rsidR="00C71628" w:rsidRPr="00867928" w:rsidRDefault="00C2321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 przypadku, gdyby ten sam stopień dyplomu, z taką samą ilością punktów uzyskały dwa (lub więcej) psy urodzone tego samego dnia, należy im przyznać lokaty ex aequo.  </w:t>
      </w:r>
      <w:r w:rsidRPr="00363BC9">
        <w:rPr>
          <w:rFonts w:ascii="Times New Roman" w:eastAsia="Arial" w:hAnsi="Times New Roman" w:cs="Times New Roman"/>
          <w:sz w:val="22"/>
          <w:szCs w:val="22"/>
        </w:rPr>
        <w:t>Kolejny pies zajmuje lokatę obniżoną odpowiednio o dwa lub więcej miejsc w zależności od ilości psów na lokacie równorzędnej. (</w:t>
      </w:r>
      <w:r w:rsidRPr="00363BC9">
        <w:rPr>
          <w:rFonts w:ascii="Times New Roman" w:eastAsia="Arial" w:hAnsi="Times New Roman" w:cs="Times New Roman"/>
          <w:kern w:val="2"/>
          <w:sz w:val="22"/>
          <w:szCs w:val="22"/>
        </w:rPr>
        <w:t xml:space="preserve">Czyli np. jeżeli lokata pierwsza zostanie przyznana dwóm psom kolejny pies otrzymuje lokatę 3. ) </w:t>
      </w:r>
      <w:r w:rsidRPr="00867928">
        <w:rPr>
          <w:rFonts w:ascii="Times New Roman" w:eastAsia="Arial" w:hAnsi="Times New Roman" w:cs="Times New Roman"/>
          <w:kern w:val="2"/>
          <w:sz w:val="22"/>
          <w:szCs w:val="22"/>
          <w:lang w:val="en"/>
        </w:rPr>
        <w:t>(</w:t>
      </w:r>
      <w:proofErr w:type="spellStart"/>
      <w:r w:rsidRPr="00867928">
        <w:rPr>
          <w:rFonts w:ascii="Times New Roman" w:eastAsia="Arial" w:hAnsi="Times New Roman" w:cs="Times New Roman"/>
          <w:kern w:val="2"/>
          <w:sz w:val="22"/>
          <w:szCs w:val="22"/>
          <w:lang w:val="en"/>
        </w:rPr>
        <w:t>nie</w:t>
      </w:r>
      <w:proofErr w:type="spellEnd"/>
      <w:r w:rsidRPr="00867928">
        <w:rPr>
          <w:rFonts w:ascii="Times New Roman" w:eastAsia="Arial" w:hAnsi="Times New Roman" w:cs="Times New Roman"/>
          <w:kern w:val="2"/>
          <w:sz w:val="22"/>
          <w:szCs w:val="22"/>
          <w:lang w:val="en"/>
        </w:rPr>
        <w:t xml:space="preserve"> </w:t>
      </w:r>
      <w:proofErr w:type="spellStart"/>
      <w:r w:rsidRPr="00867928">
        <w:rPr>
          <w:rFonts w:ascii="Times New Roman" w:eastAsia="Arial" w:hAnsi="Times New Roman" w:cs="Times New Roman"/>
          <w:kern w:val="2"/>
          <w:sz w:val="22"/>
          <w:szCs w:val="22"/>
          <w:lang w:val="en"/>
        </w:rPr>
        <w:t>dotyczy</w:t>
      </w:r>
      <w:proofErr w:type="spellEnd"/>
      <w:r w:rsidRPr="00867928">
        <w:rPr>
          <w:rFonts w:ascii="Times New Roman" w:eastAsia="Arial" w:hAnsi="Times New Roman" w:cs="Times New Roman"/>
          <w:kern w:val="2"/>
          <w:sz w:val="22"/>
          <w:szCs w:val="22"/>
          <w:lang w:val="en"/>
        </w:rPr>
        <w:t xml:space="preserve"> Field </w:t>
      </w:r>
      <w:proofErr w:type="spellStart"/>
      <w:r w:rsidRPr="00867928">
        <w:rPr>
          <w:rFonts w:ascii="Times New Roman" w:eastAsia="Arial" w:hAnsi="Times New Roman" w:cs="Times New Roman"/>
          <w:kern w:val="2"/>
          <w:sz w:val="22"/>
          <w:szCs w:val="22"/>
          <w:lang w:val="en"/>
        </w:rPr>
        <w:t>Trialu</w:t>
      </w:r>
      <w:proofErr w:type="spellEnd"/>
      <w:r w:rsidRPr="00867928">
        <w:rPr>
          <w:rFonts w:ascii="Times New Roman" w:eastAsia="Arial" w:hAnsi="Times New Roman" w:cs="Times New Roman"/>
          <w:kern w:val="2"/>
          <w:sz w:val="22"/>
          <w:szCs w:val="22"/>
          <w:lang w:val="en"/>
        </w:rPr>
        <w:t>)</w:t>
      </w:r>
    </w:p>
    <w:p w14:paraId="06FC4B91" w14:textId="77777777" w:rsidR="00C71628" w:rsidRPr="00867928" w:rsidRDefault="00C71628">
      <w:pPr>
        <w:rPr>
          <w:rFonts w:ascii="Times New Roman" w:hAnsi="Times New Roman" w:cs="Times New Roman"/>
          <w:sz w:val="22"/>
          <w:szCs w:val="22"/>
        </w:rPr>
      </w:pPr>
    </w:p>
    <w:p w14:paraId="17EBBF10" w14:textId="77777777" w:rsidR="00C71628" w:rsidRPr="00867928" w:rsidRDefault="00C23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§ 20</w:t>
      </w:r>
    </w:p>
    <w:p w14:paraId="4A0D83EE" w14:textId="77777777" w:rsidR="00C71628" w:rsidRPr="00867928" w:rsidRDefault="00C2321F">
      <w:p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>Wnioski na krajowego i międzynarodowego championa pracy.</w:t>
      </w:r>
    </w:p>
    <w:p w14:paraId="038B275E" w14:textId="77777777" w:rsidR="00C71628" w:rsidRPr="00867928" w:rsidRDefault="00C2321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Podczas ocen pracy wyżłów </w:t>
      </w:r>
      <w:r w:rsidR="006768DF" w:rsidRPr="00867928">
        <w:rPr>
          <w:rFonts w:ascii="Times New Roman" w:hAnsi="Times New Roman" w:cs="Times New Roman"/>
          <w:sz w:val="22"/>
          <w:szCs w:val="22"/>
        </w:rPr>
        <w:t xml:space="preserve">mogą być przyznane </w:t>
      </w:r>
      <w:r w:rsidRPr="00867928">
        <w:rPr>
          <w:rFonts w:ascii="Times New Roman" w:hAnsi="Times New Roman" w:cs="Times New Roman"/>
          <w:sz w:val="22"/>
          <w:szCs w:val="22"/>
        </w:rPr>
        <w:t>pełne i rezerwowe wnioski CACT, CACIT zgodnie z regulaminami szczegółowymi poszczególnych konkursów, „Zasadami przyznawania tytułu krajowego Championa Pracy dla psów grupy VII FCI” oraz przepisami nadrzędnymi.</w:t>
      </w:r>
    </w:p>
    <w:p w14:paraId="0C71F5D4" w14:textId="77777777" w:rsidR="00C71628" w:rsidRPr="00867928" w:rsidRDefault="00C2321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7928">
        <w:rPr>
          <w:rFonts w:ascii="Times New Roman" w:hAnsi="Times New Roman" w:cs="Times New Roman"/>
          <w:sz w:val="22"/>
          <w:szCs w:val="22"/>
        </w:rPr>
        <w:t xml:space="preserve">Wnioski CACT i res-CACT mogą być przyznane </w:t>
      </w:r>
      <w:r w:rsidR="00407CBA">
        <w:rPr>
          <w:rFonts w:ascii="Times New Roman" w:hAnsi="Times New Roman" w:cs="Times New Roman"/>
          <w:sz w:val="22"/>
          <w:szCs w:val="22"/>
        </w:rPr>
        <w:t xml:space="preserve">doskonale pracującym psom, </w:t>
      </w:r>
      <w:r w:rsidRPr="00867928">
        <w:rPr>
          <w:rFonts w:ascii="Times New Roman" w:hAnsi="Times New Roman" w:cs="Times New Roman"/>
          <w:sz w:val="22"/>
          <w:szCs w:val="22"/>
        </w:rPr>
        <w:t>podczas ocen, w których uczestniczy minimum 6 psów. Minimalną wymaganą ilość uczestniczących psów potrzebną do przyznania wniosków CACIT i res-CACIT dla poszczególnych ocen określają przepisy FCI.</w:t>
      </w:r>
    </w:p>
    <w:p w14:paraId="0AF06DBB" w14:textId="77777777" w:rsidR="00C71628" w:rsidRPr="00867928" w:rsidRDefault="00C2321F" w:rsidP="00B41E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" w:name="page1"/>
      <w:bookmarkEnd w:id="1"/>
      <w:r w:rsidRPr="00867928">
        <w:rPr>
          <w:rFonts w:ascii="Times New Roman" w:hAnsi="Times New Roman" w:cs="Times New Roman"/>
          <w:sz w:val="22"/>
          <w:szCs w:val="22"/>
        </w:rPr>
        <w:t xml:space="preserve">Przyznawanie wniosków CACT i CACIT nie jest obligatoryjne, decyzja należy do komisji sędziowskiej. </w:t>
      </w:r>
      <w:r w:rsidR="00B41E36" w:rsidRPr="00867928">
        <w:rPr>
          <w:rFonts w:ascii="Times New Roman" w:hAnsi="Times New Roman" w:cs="Times New Roman"/>
          <w:sz w:val="22"/>
          <w:szCs w:val="22"/>
        </w:rPr>
        <w:t>Przyznanie CACT i CACIT nie oznac</w:t>
      </w:r>
      <w:r w:rsidR="00867928" w:rsidRPr="00867928">
        <w:rPr>
          <w:rFonts w:ascii="Times New Roman" w:hAnsi="Times New Roman" w:cs="Times New Roman"/>
          <w:sz w:val="22"/>
          <w:szCs w:val="22"/>
        </w:rPr>
        <w:t>za</w:t>
      </w:r>
      <w:r w:rsidR="00B41E36" w:rsidRPr="00867928">
        <w:rPr>
          <w:rFonts w:ascii="Times New Roman" w:hAnsi="Times New Roman" w:cs="Times New Roman"/>
          <w:sz w:val="22"/>
          <w:szCs w:val="22"/>
        </w:rPr>
        <w:t>,</w:t>
      </w:r>
      <w:r w:rsidR="00867928" w:rsidRPr="00867928">
        <w:rPr>
          <w:rFonts w:ascii="Times New Roman" w:hAnsi="Times New Roman" w:cs="Times New Roman"/>
          <w:sz w:val="22"/>
          <w:szCs w:val="22"/>
        </w:rPr>
        <w:t xml:space="preserve"> </w:t>
      </w:r>
      <w:r w:rsidR="00B41E36" w:rsidRPr="00867928">
        <w:rPr>
          <w:rFonts w:ascii="Times New Roman" w:hAnsi="Times New Roman" w:cs="Times New Roman"/>
          <w:sz w:val="22"/>
          <w:szCs w:val="22"/>
        </w:rPr>
        <w:t>że</w:t>
      </w:r>
      <w:r w:rsidR="00867928" w:rsidRPr="00867928">
        <w:rPr>
          <w:rFonts w:ascii="Times New Roman" w:hAnsi="Times New Roman" w:cs="Times New Roman"/>
          <w:sz w:val="22"/>
          <w:szCs w:val="22"/>
        </w:rPr>
        <w:t xml:space="preserve"> przyznane muszą</w:t>
      </w:r>
      <w:r w:rsidR="00B41E36" w:rsidRPr="00867928">
        <w:rPr>
          <w:rFonts w:ascii="Times New Roman" w:hAnsi="Times New Roman" w:cs="Times New Roman"/>
          <w:sz w:val="22"/>
          <w:szCs w:val="22"/>
        </w:rPr>
        <w:t xml:space="preserve"> </w:t>
      </w:r>
      <w:r w:rsidR="00407CBA">
        <w:rPr>
          <w:rFonts w:ascii="Times New Roman" w:hAnsi="Times New Roman" w:cs="Times New Roman"/>
          <w:sz w:val="22"/>
          <w:szCs w:val="22"/>
        </w:rPr>
        <w:t>być także  res-CACT i res-CACIT</w:t>
      </w:r>
      <w:r w:rsidR="00B41E36" w:rsidRPr="00867928">
        <w:rPr>
          <w:rFonts w:ascii="Times New Roman" w:hAnsi="Times New Roman" w:cs="Times New Roman"/>
          <w:sz w:val="22"/>
          <w:szCs w:val="22"/>
        </w:rPr>
        <w:t>, decyzja należy do komisji sędziowskiej.</w:t>
      </w:r>
    </w:p>
    <w:p w14:paraId="44AE5CC0" w14:textId="77777777" w:rsidR="00C71628" w:rsidRPr="00867928" w:rsidRDefault="00C7162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02905F7" w14:textId="77777777" w:rsidR="00C71628" w:rsidRPr="00867928" w:rsidRDefault="00C7162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0D6DB39" w14:textId="77777777" w:rsidR="00C71628" w:rsidRPr="00867928" w:rsidRDefault="00C7162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71628" w:rsidRPr="00867928">
      <w:pgSz w:w="11906" w:h="16838"/>
      <w:pgMar w:top="1413" w:right="1406" w:bottom="911" w:left="141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515"/>
    <w:multiLevelType w:val="multilevel"/>
    <w:tmpl w:val="A544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A386E"/>
    <w:multiLevelType w:val="multilevel"/>
    <w:tmpl w:val="4C2E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D019E0"/>
    <w:multiLevelType w:val="multilevel"/>
    <w:tmpl w:val="D6ECBBEC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cs="Cambri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3" w15:restartNumberingAfterBreak="0">
    <w:nsid w:val="2422769E"/>
    <w:multiLevelType w:val="multilevel"/>
    <w:tmpl w:val="B7E8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F340B4"/>
    <w:multiLevelType w:val="multilevel"/>
    <w:tmpl w:val="E2462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A97127"/>
    <w:multiLevelType w:val="multilevel"/>
    <w:tmpl w:val="6696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E6118C"/>
    <w:multiLevelType w:val="multilevel"/>
    <w:tmpl w:val="CF580B7A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7" w15:restartNumberingAfterBreak="0">
    <w:nsid w:val="3D6C1759"/>
    <w:multiLevelType w:val="multilevel"/>
    <w:tmpl w:val="D61E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CA64471"/>
    <w:multiLevelType w:val="multilevel"/>
    <w:tmpl w:val="B6B4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30B6CE4"/>
    <w:multiLevelType w:val="multilevel"/>
    <w:tmpl w:val="8A3A51EA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10" w15:restartNumberingAfterBreak="0">
    <w:nsid w:val="6956590C"/>
    <w:multiLevelType w:val="multilevel"/>
    <w:tmpl w:val="D8920EAA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11" w15:restartNumberingAfterBreak="0">
    <w:nsid w:val="6FC81133"/>
    <w:multiLevelType w:val="multilevel"/>
    <w:tmpl w:val="EE0276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C65062C"/>
    <w:multiLevelType w:val="multilevel"/>
    <w:tmpl w:val="EBD0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D9B72C2"/>
    <w:multiLevelType w:val="multilevel"/>
    <w:tmpl w:val="76A87132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cs="Cambria"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14" w15:restartNumberingAfterBreak="0">
    <w:nsid w:val="7EBC4467"/>
    <w:multiLevelType w:val="multilevel"/>
    <w:tmpl w:val="B5C60EF0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cs="Cambri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num w:numId="1" w16cid:durableId="1029647012">
    <w:abstractNumId w:val="4"/>
  </w:num>
  <w:num w:numId="2" w16cid:durableId="1057894026">
    <w:abstractNumId w:val="2"/>
  </w:num>
  <w:num w:numId="3" w16cid:durableId="507329126">
    <w:abstractNumId w:val="10"/>
  </w:num>
  <w:num w:numId="4" w16cid:durableId="1750955882">
    <w:abstractNumId w:val="13"/>
  </w:num>
  <w:num w:numId="5" w16cid:durableId="212276417">
    <w:abstractNumId w:val="14"/>
  </w:num>
  <w:num w:numId="6" w16cid:durableId="1016812885">
    <w:abstractNumId w:val="6"/>
  </w:num>
  <w:num w:numId="7" w16cid:durableId="1895314558">
    <w:abstractNumId w:val="9"/>
  </w:num>
  <w:num w:numId="8" w16cid:durableId="1065447725">
    <w:abstractNumId w:val="12"/>
  </w:num>
  <w:num w:numId="9" w16cid:durableId="708384197">
    <w:abstractNumId w:val="3"/>
  </w:num>
  <w:num w:numId="10" w16cid:durableId="1229147171">
    <w:abstractNumId w:val="0"/>
  </w:num>
  <w:num w:numId="11" w16cid:durableId="2013408395">
    <w:abstractNumId w:val="5"/>
  </w:num>
  <w:num w:numId="12" w16cid:durableId="1829588582">
    <w:abstractNumId w:val="1"/>
  </w:num>
  <w:num w:numId="13" w16cid:durableId="1062485480">
    <w:abstractNumId w:val="8"/>
  </w:num>
  <w:num w:numId="14" w16cid:durableId="889540104">
    <w:abstractNumId w:val="7"/>
  </w:num>
  <w:num w:numId="15" w16cid:durableId="1604723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28"/>
    <w:rsid w:val="00122689"/>
    <w:rsid w:val="00257937"/>
    <w:rsid w:val="00363BC9"/>
    <w:rsid w:val="003A4816"/>
    <w:rsid w:val="00407CBA"/>
    <w:rsid w:val="00463833"/>
    <w:rsid w:val="005C5A76"/>
    <w:rsid w:val="00605B20"/>
    <w:rsid w:val="006768DF"/>
    <w:rsid w:val="00683D0C"/>
    <w:rsid w:val="00867928"/>
    <w:rsid w:val="00927B11"/>
    <w:rsid w:val="00951A3B"/>
    <w:rsid w:val="00966CA8"/>
    <w:rsid w:val="00AE6D31"/>
    <w:rsid w:val="00B30CBB"/>
    <w:rsid w:val="00B41E36"/>
    <w:rsid w:val="00C2321F"/>
    <w:rsid w:val="00C31D24"/>
    <w:rsid w:val="00C71628"/>
    <w:rsid w:val="00CF64CB"/>
    <w:rsid w:val="00D2502C"/>
    <w:rsid w:val="00D87AAD"/>
    <w:rsid w:val="00E62F87"/>
    <w:rsid w:val="00E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CE4A"/>
  <w15:docId w15:val="{956A344D-19CF-4574-81D9-B13CE48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2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hAnsi="Cambria" w:cs="Cambria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mbria" w:hAnsi="Cambria" w:cs="Cambria"/>
      <w:sz w:val="22"/>
      <w:szCs w:val="22"/>
      <w:lang w:val="pl-PL" w:eastAsia="zh-CN" w:bidi="hi-I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mbria" w:hAnsi="Cambria" w:cs="Cambria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mbria" w:hAnsi="Cambria" w:cs="Cambria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2z0">
    <w:name w:val="WW8Num12z0"/>
    <w:qFormat/>
    <w:rPr>
      <w:rFonts w:ascii="Cambria" w:hAnsi="Cambria" w:cs="Cambria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z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/>
      <w:sz w:val="22"/>
      <w:szCs w:val="22"/>
      <w:lang w:val="e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42"/>
        <w:tab w:val="right" w:pos="9084"/>
      </w:tabs>
    </w:pPr>
  </w:style>
  <w:style w:type="paragraph" w:styleId="Stopka">
    <w:name w:val="footer"/>
    <w:basedOn w:val="Gwkaistopk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Chrabąszcz</dc:creator>
  <dc:description/>
  <cp:lastModifiedBy>Bogdan Chrabąszcz</cp:lastModifiedBy>
  <cp:revision>3</cp:revision>
  <dcterms:created xsi:type="dcterms:W3CDTF">2023-07-12T14:05:00Z</dcterms:created>
  <dcterms:modified xsi:type="dcterms:W3CDTF">2023-08-03T12:01:00Z</dcterms:modified>
  <dc:language>pl-PL</dc:language>
</cp:coreProperties>
</file>